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D56EB7" w:rsidTr="002F783D">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56EB7" w:rsidRPr="003B17F3" w:rsidTr="002F783D">
              <w:trPr>
                <w:trHeight w:val="318"/>
              </w:trPr>
              <w:tc>
                <w:tcPr>
                  <w:tcW w:w="4820" w:type="dxa"/>
                </w:tcPr>
                <w:p w:rsidR="00D56EB7" w:rsidRPr="003B17F3" w:rsidRDefault="00D56EB7" w:rsidP="002F783D">
                  <w:pPr>
                    <w:jc w:val="center"/>
                    <w:rPr>
                      <w:b/>
                      <w:sz w:val="26"/>
                      <w:szCs w:val="26"/>
                    </w:rPr>
                  </w:pPr>
                  <w:r w:rsidRPr="003B17F3">
                    <w:rPr>
                      <w:sz w:val="26"/>
                      <w:szCs w:val="26"/>
                    </w:rPr>
                    <w:t>UBND THÀNH PHỐ HỒ CHÍ MINH</w:t>
                  </w:r>
                </w:p>
              </w:tc>
              <w:tc>
                <w:tcPr>
                  <w:tcW w:w="0" w:type="auto"/>
                </w:tcPr>
                <w:p w:rsidR="00D56EB7" w:rsidRPr="003B17F3" w:rsidRDefault="00D56EB7" w:rsidP="002F783D">
                  <w:pPr>
                    <w:jc w:val="center"/>
                    <w:rPr>
                      <w:b/>
                      <w:sz w:val="26"/>
                      <w:szCs w:val="26"/>
                    </w:rPr>
                  </w:pPr>
                  <w:r w:rsidRPr="003B17F3">
                    <w:rPr>
                      <w:b/>
                      <w:sz w:val="26"/>
                      <w:szCs w:val="26"/>
                    </w:rPr>
                    <w:t>CỘNG HÒA XÃ HỘI  CHỦ NGHĨA VIỆT NAM</w:t>
                  </w:r>
                </w:p>
              </w:tc>
            </w:tr>
            <w:tr w:rsidR="00D56EB7" w:rsidRPr="003B17F3" w:rsidTr="002F783D">
              <w:trPr>
                <w:trHeight w:val="334"/>
              </w:trPr>
              <w:tc>
                <w:tcPr>
                  <w:tcW w:w="4820" w:type="dxa"/>
                </w:tcPr>
                <w:p w:rsidR="00D56EB7" w:rsidRPr="003B17F3" w:rsidRDefault="00D56EB7" w:rsidP="002F783D">
                  <w:pPr>
                    <w:jc w:val="center"/>
                    <w:rPr>
                      <w:b/>
                      <w:sz w:val="26"/>
                      <w:szCs w:val="26"/>
                    </w:rPr>
                  </w:pPr>
                  <w:r w:rsidRPr="003B17F3">
                    <w:rPr>
                      <w:b/>
                      <w:sz w:val="26"/>
                      <w:szCs w:val="26"/>
                    </w:rPr>
                    <w:t>TRƯỜNG CAO ĐẲNG LÝ TỰ TRỌNG</w:t>
                  </w:r>
                </w:p>
              </w:tc>
              <w:tc>
                <w:tcPr>
                  <w:tcW w:w="0" w:type="auto"/>
                </w:tcPr>
                <w:p w:rsidR="00D56EB7" w:rsidRPr="003B17F3" w:rsidRDefault="00D56EB7" w:rsidP="002F783D">
                  <w:pPr>
                    <w:jc w:val="center"/>
                    <w:rPr>
                      <w:b/>
                      <w:sz w:val="26"/>
                      <w:szCs w:val="26"/>
                    </w:rPr>
                  </w:pPr>
                  <w:r>
                    <w:rPr>
                      <w:noProof/>
                      <w:sz w:val="26"/>
                      <w:szCs w:val="26"/>
                    </w:rPr>
                    <mc:AlternateContent>
                      <mc:Choice Requires="wps">
                        <w:drawing>
                          <wp:anchor distT="4294967295" distB="4294967295" distL="114300" distR="114300" simplePos="0" relativeHeight="251661312" behindDoc="0" locked="0" layoutInCell="1" allowOverlap="1" wp14:anchorId="1BC9C3B6" wp14:editId="2665F08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D56EB7" w:rsidRPr="003B17F3" w:rsidTr="002F783D">
              <w:trPr>
                <w:trHeight w:val="318"/>
              </w:trPr>
              <w:tc>
                <w:tcPr>
                  <w:tcW w:w="4820" w:type="dxa"/>
                </w:tcPr>
                <w:p w:rsidR="00D56EB7" w:rsidRPr="003B17F3" w:rsidRDefault="00D56EB7" w:rsidP="002F783D">
                  <w:pPr>
                    <w:jc w:val="center"/>
                    <w:rPr>
                      <w:b/>
                      <w:sz w:val="26"/>
                      <w:szCs w:val="26"/>
                    </w:rPr>
                  </w:pPr>
                  <w:r w:rsidRPr="003B17F3">
                    <w:rPr>
                      <w:b/>
                      <w:sz w:val="26"/>
                      <w:szCs w:val="26"/>
                    </w:rPr>
                    <w:t>THÀNH PHỐ HỒ CHÍ MINH</w:t>
                  </w:r>
                </w:p>
              </w:tc>
              <w:tc>
                <w:tcPr>
                  <w:tcW w:w="0" w:type="auto"/>
                </w:tcPr>
                <w:p w:rsidR="00D56EB7" w:rsidRPr="003B17F3" w:rsidRDefault="00D56EB7" w:rsidP="002F783D">
                  <w:pPr>
                    <w:jc w:val="center"/>
                    <w:rPr>
                      <w:b/>
                      <w:sz w:val="26"/>
                      <w:szCs w:val="26"/>
                    </w:rPr>
                  </w:pPr>
                </w:p>
              </w:tc>
            </w:tr>
            <w:tr w:rsidR="00D56EB7" w:rsidRPr="003B17F3" w:rsidTr="002F783D">
              <w:trPr>
                <w:trHeight w:val="318"/>
              </w:trPr>
              <w:tc>
                <w:tcPr>
                  <w:tcW w:w="4820" w:type="dxa"/>
                </w:tcPr>
                <w:p w:rsidR="00D56EB7" w:rsidRPr="003B17F3" w:rsidRDefault="00D56EB7" w:rsidP="002F783D">
                  <w:pPr>
                    <w:rPr>
                      <w:b/>
                      <w:sz w:val="26"/>
                      <w:szCs w:val="26"/>
                    </w:rPr>
                  </w:pPr>
                  <w:r>
                    <w:rPr>
                      <w:noProof/>
                      <w:sz w:val="26"/>
                      <w:szCs w:val="26"/>
                    </w:rPr>
                    <mc:AlternateContent>
                      <mc:Choice Requires="wps">
                        <w:drawing>
                          <wp:anchor distT="4294967295" distB="4294967295" distL="114300" distR="114300" simplePos="0" relativeHeight="251662336" behindDoc="0" locked="0" layoutInCell="1" allowOverlap="1" wp14:anchorId="2FC8B1CD" wp14:editId="4159C1A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D56EB7" w:rsidRDefault="00D56EB7" w:rsidP="002F783D">
                  <w:pPr>
                    <w:rPr>
                      <w:b/>
                      <w:sz w:val="26"/>
                      <w:szCs w:val="26"/>
                    </w:rPr>
                  </w:pPr>
                </w:p>
                <w:p w:rsidR="00D56EB7" w:rsidRPr="003B17F3" w:rsidRDefault="00D56EB7" w:rsidP="002F783D">
                  <w:pPr>
                    <w:rPr>
                      <w:b/>
                      <w:sz w:val="26"/>
                      <w:szCs w:val="26"/>
                    </w:rPr>
                  </w:pPr>
                </w:p>
              </w:tc>
            </w:tr>
          </w:tbl>
          <w:p w:rsidR="00D56EB7" w:rsidRPr="000D5938" w:rsidRDefault="00D56EB7" w:rsidP="002F783D">
            <w:pPr>
              <w:spacing w:before="120"/>
              <w:jc w:val="center"/>
            </w:pPr>
          </w:p>
        </w:tc>
        <w:tc>
          <w:tcPr>
            <w:tcW w:w="5292" w:type="dxa"/>
          </w:tcPr>
          <w:p w:rsidR="00D56EB7" w:rsidRPr="000D5938" w:rsidRDefault="00D56EB7" w:rsidP="002F783D">
            <w:pPr>
              <w:spacing w:before="120"/>
              <w:jc w:val="center"/>
            </w:pPr>
          </w:p>
        </w:tc>
      </w:tr>
    </w:tbl>
    <w:p w:rsidR="00D56EB7" w:rsidRDefault="00D56EB7" w:rsidP="00D56EB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56EB7" w:rsidRDefault="00D56EB7" w:rsidP="00D56EB7">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2018 – 2019</w:t>
      </w:r>
    </w:p>
    <w:p w:rsidR="00D56EB7" w:rsidRDefault="00D56EB7" w:rsidP="00D56EB7">
      <w:pPr>
        <w:tabs>
          <w:tab w:val="left" w:pos="1800"/>
        </w:tabs>
        <w:rPr>
          <w:i/>
          <w:color w:val="000000" w:themeColor="text1"/>
          <w:sz w:val="16"/>
          <w:szCs w:val="22"/>
        </w:rPr>
      </w:pPr>
      <w:r w:rsidRPr="003E0ED7">
        <w:rPr>
          <w:i/>
          <w:color w:val="000000" w:themeColor="text1"/>
          <w:sz w:val="16"/>
          <w:szCs w:val="22"/>
        </w:rPr>
        <w:tab/>
      </w:r>
    </w:p>
    <w:p w:rsidR="00D56EB7" w:rsidRPr="00625961" w:rsidRDefault="00D56EB7" w:rsidP="00D56EB7">
      <w:pPr>
        <w:tabs>
          <w:tab w:val="left" w:pos="1800"/>
        </w:tabs>
        <w:spacing w:line="276" w:lineRule="auto"/>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Pr>
          <w:color w:val="000000" w:themeColor="text1"/>
          <w:sz w:val="26"/>
          <w:szCs w:val="26"/>
        </w:rPr>
        <w:t xml:space="preserve">: </w:t>
      </w:r>
      <w:r>
        <w:rPr>
          <w:b/>
          <w:color w:val="000000" w:themeColor="text1"/>
          <w:sz w:val="26"/>
          <w:szCs w:val="26"/>
        </w:rPr>
        <w:t>TRUNG CẤP</w:t>
      </w:r>
      <w:r w:rsidRPr="004F5F55">
        <w:rPr>
          <w:b/>
          <w:color w:val="000000" w:themeColor="text1"/>
          <w:sz w:val="26"/>
          <w:szCs w:val="26"/>
        </w:rPr>
        <w:t xml:space="preserve"> </w:t>
      </w:r>
    </w:p>
    <w:p w:rsidR="00D56EB7" w:rsidRPr="00900A16" w:rsidRDefault="00D56EB7" w:rsidP="00D56EB7">
      <w:pPr>
        <w:tabs>
          <w:tab w:val="left" w:pos="1800"/>
        </w:tabs>
        <w:spacing w:before="120" w:line="276" w:lineRule="auto"/>
        <w:rPr>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color w:val="000000" w:themeColor="text1"/>
          <w:sz w:val="26"/>
          <w:szCs w:val="26"/>
        </w:rPr>
        <w:t>VẬT LIỆU ĐIỆN LẠNH</w:t>
      </w:r>
    </w:p>
    <w:p w:rsidR="00D56EB7" w:rsidRDefault="00D56EB7" w:rsidP="00D56EB7">
      <w:pPr>
        <w:tabs>
          <w:tab w:val="left" w:pos="1800"/>
          <w:tab w:val="left" w:pos="3600"/>
        </w:tabs>
        <w:spacing w:before="60" w:line="276" w:lineRule="auto"/>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15TCN-LĐL1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D56EB7" w:rsidRPr="00FA5483" w:rsidRDefault="00D56EB7" w:rsidP="00D56EB7">
      <w:pPr>
        <w:tabs>
          <w:tab w:val="left" w:pos="1800"/>
          <w:tab w:val="left" w:pos="3600"/>
        </w:tabs>
        <w:spacing w:before="60" w:line="276" w:lineRule="auto"/>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  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D56EB7" w:rsidRPr="00A057BD" w:rsidRDefault="00D56EB7" w:rsidP="00D56EB7">
      <w:pPr>
        <w:spacing w:line="276" w:lineRule="auto"/>
        <w:ind w:left="1440" w:firstLine="720"/>
        <w:rPr>
          <w:b/>
          <w:lang w:val="vi-VN"/>
        </w:rPr>
      </w:pPr>
      <w:r w:rsidRPr="00A057BD">
        <w:rPr>
          <w:b/>
          <w:sz w:val="26"/>
          <w:szCs w:val="26"/>
        </w:rPr>
        <w:t xml:space="preserve">         </w:t>
      </w:r>
      <w:r w:rsidRPr="00A057BD">
        <w:rPr>
          <w:b/>
          <w:sz w:val="26"/>
          <w:szCs w:val="26"/>
          <w:lang w:val="vi-VN"/>
        </w:rPr>
        <w:t>(</w:t>
      </w:r>
      <w:proofErr w:type="spellStart"/>
      <w:r w:rsidRPr="00A057BD">
        <w:rPr>
          <w:b/>
          <w:sz w:val="26"/>
          <w:szCs w:val="26"/>
        </w:rPr>
        <w:t>Thí</w:t>
      </w:r>
      <w:proofErr w:type="spellEnd"/>
      <w:r w:rsidRPr="00A057BD">
        <w:rPr>
          <w:b/>
          <w:sz w:val="26"/>
          <w:szCs w:val="26"/>
        </w:rPr>
        <w:t xml:space="preserve"> </w:t>
      </w:r>
      <w:proofErr w:type="spellStart"/>
      <w:r w:rsidRPr="00A057BD">
        <w:rPr>
          <w:b/>
          <w:sz w:val="26"/>
          <w:szCs w:val="26"/>
        </w:rPr>
        <w:t>sinh</w:t>
      </w:r>
      <w:proofErr w:type="spellEnd"/>
      <w:r w:rsidRPr="00A057BD">
        <w:rPr>
          <w:b/>
          <w:sz w:val="26"/>
          <w:szCs w:val="26"/>
        </w:rPr>
        <w:t xml:space="preserve"> </w:t>
      </w:r>
      <w:proofErr w:type="spellStart"/>
      <w:r w:rsidRPr="00A057BD">
        <w:rPr>
          <w:b/>
          <w:sz w:val="26"/>
          <w:szCs w:val="26"/>
        </w:rPr>
        <w:t>được</w:t>
      </w:r>
      <w:proofErr w:type="spellEnd"/>
      <w:r w:rsidRPr="00A057BD">
        <w:rPr>
          <w:b/>
          <w:sz w:val="26"/>
          <w:szCs w:val="26"/>
        </w:rPr>
        <w:t xml:space="preserve"> </w:t>
      </w:r>
      <w:r w:rsidRPr="00A057BD">
        <w:rPr>
          <w:b/>
          <w:sz w:val="26"/>
          <w:szCs w:val="26"/>
          <w:lang w:val="vi-VN"/>
        </w:rPr>
        <w:t>sử dụng tài liệu)</w:t>
      </w:r>
    </w:p>
    <w:p w:rsidR="00D56EB7" w:rsidRPr="000829FA" w:rsidRDefault="00D56EB7" w:rsidP="00D56EB7">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9264" behindDoc="0" locked="0" layoutInCell="1" allowOverlap="1" wp14:anchorId="3F80627D" wp14:editId="3B4F31F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v:textbox>
              </v:roundrect>
            </w:pict>
          </mc:Fallback>
        </mc:AlternateContent>
      </w:r>
      <w:r>
        <w:rPr>
          <w:sz w:val="26"/>
          <w:szCs w:val="26"/>
        </w:rPr>
        <w:t xml:space="preserve">     </w:t>
      </w:r>
    </w:p>
    <w:p w:rsidR="00D56EB7" w:rsidRDefault="00D56EB7" w:rsidP="00D56EB7">
      <w:pPr>
        <w:spacing w:line="276" w:lineRule="auto"/>
        <w:ind w:firstLine="720"/>
        <w:jc w:val="center"/>
        <w:rPr>
          <w:b/>
          <w:sz w:val="26"/>
          <w:szCs w:val="26"/>
        </w:rPr>
      </w:pPr>
    </w:p>
    <w:p w:rsidR="00D56EB7" w:rsidRPr="00A145ED" w:rsidRDefault="00D56EB7" w:rsidP="00D56EB7">
      <w:pPr>
        <w:shd w:val="clear" w:color="auto" w:fill="FFFFFF"/>
        <w:spacing w:line="276" w:lineRule="auto"/>
        <w:rPr>
          <w:b/>
          <w:sz w:val="26"/>
          <w:szCs w:val="26"/>
        </w:rPr>
      </w:pPr>
      <w:r w:rsidRPr="00A145ED">
        <w:rPr>
          <w:sz w:val="26"/>
          <w:szCs w:val="26"/>
        </w:rPr>
        <w:t xml:space="preserve">          </w:t>
      </w:r>
      <w:proofErr w:type="spellStart"/>
      <w:r w:rsidRPr="00A145ED">
        <w:rPr>
          <w:b/>
          <w:sz w:val="26"/>
          <w:szCs w:val="26"/>
        </w:rPr>
        <w:t>Câu</w:t>
      </w:r>
      <w:proofErr w:type="spellEnd"/>
      <w:r w:rsidRPr="00A145ED">
        <w:rPr>
          <w:b/>
          <w:sz w:val="26"/>
          <w:szCs w:val="26"/>
        </w:rPr>
        <w:t xml:space="preserve"> 1: (</w:t>
      </w:r>
      <w:r w:rsidR="00D60FAF" w:rsidRPr="00A145ED">
        <w:rPr>
          <w:b/>
          <w:sz w:val="26"/>
          <w:szCs w:val="26"/>
          <w:lang w:val="vi-VN"/>
        </w:rPr>
        <w:t>2,0</w:t>
      </w:r>
      <w:proofErr w:type="spellStart"/>
      <w:r w:rsidRPr="00A145ED">
        <w:rPr>
          <w:b/>
          <w:sz w:val="26"/>
          <w:szCs w:val="26"/>
        </w:rPr>
        <w:t>điểm</w:t>
      </w:r>
      <w:proofErr w:type="spellEnd"/>
      <w:r w:rsidRPr="00A145ED">
        <w:rPr>
          <w:b/>
          <w:sz w:val="26"/>
          <w:szCs w:val="26"/>
        </w:rPr>
        <w:t>)</w:t>
      </w:r>
    </w:p>
    <w:p w:rsidR="00D56EB7" w:rsidRPr="00A145ED" w:rsidRDefault="00D56EB7" w:rsidP="00D56EB7">
      <w:pPr>
        <w:shd w:val="clear" w:color="auto" w:fill="FFFFFF"/>
        <w:rPr>
          <w:sz w:val="26"/>
          <w:szCs w:val="26"/>
          <w:lang w:val="vi-VN"/>
        </w:rPr>
      </w:pPr>
      <w:r w:rsidRPr="00A145ED">
        <w:rPr>
          <w:sz w:val="26"/>
          <w:szCs w:val="26"/>
          <w:lang w:val="vi-VN"/>
        </w:rPr>
        <w:t>Thế nào là vật liệu dẫn điện? Nêu phân loại vật liệu dẫn điện theo trạng thái vật chất?</w:t>
      </w:r>
    </w:p>
    <w:p w:rsidR="00D56EB7" w:rsidRPr="00A145ED" w:rsidRDefault="00D56EB7" w:rsidP="00D56EB7">
      <w:pPr>
        <w:shd w:val="clear" w:color="auto" w:fill="FFFFFF"/>
        <w:spacing w:line="276" w:lineRule="auto"/>
        <w:rPr>
          <w:b/>
          <w:sz w:val="26"/>
          <w:szCs w:val="26"/>
        </w:rPr>
      </w:pPr>
      <w:r w:rsidRPr="00A145ED">
        <w:rPr>
          <w:b/>
          <w:sz w:val="26"/>
          <w:szCs w:val="26"/>
        </w:rPr>
        <w:t xml:space="preserve">         </w:t>
      </w:r>
      <w:proofErr w:type="spellStart"/>
      <w:r w:rsidR="00D60FAF" w:rsidRPr="00A145ED">
        <w:rPr>
          <w:b/>
          <w:sz w:val="26"/>
          <w:szCs w:val="26"/>
        </w:rPr>
        <w:t>Câu</w:t>
      </w:r>
      <w:proofErr w:type="spellEnd"/>
      <w:r w:rsidR="00D60FAF" w:rsidRPr="00A145ED">
        <w:rPr>
          <w:b/>
          <w:sz w:val="26"/>
          <w:szCs w:val="26"/>
        </w:rPr>
        <w:t xml:space="preserve"> 2: (</w:t>
      </w:r>
      <w:r w:rsidR="00D60FAF" w:rsidRPr="00A145ED">
        <w:rPr>
          <w:b/>
          <w:sz w:val="26"/>
          <w:szCs w:val="26"/>
          <w:lang w:val="vi-VN"/>
        </w:rPr>
        <w:t>3</w:t>
      </w:r>
      <w:proofErr w:type="gramStart"/>
      <w:r w:rsidRPr="00A145ED">
        <w:rPr>
          <w:b/>
          <w:sz w:val="26"/>
          <w:szCs w:val="26"/>
        </w:rPr>
        <w:t>,</w:t>
      </w:r>
      <w:r w:rsidRPr="00A145ED">
        <w:rPr>
          <w:b/>
          <w:sz w:val="26"/>
          <w:szCs w:val="26"/>
          <w:lang w:val="vi-VN"/>
        </w:rPr>
        <w:t>0</w:t>
      </w:r>
      <w:proofErr w:type="gramEnd"/>
      <w:r w:rsidRPr="00A145ED">
        <w:rPr>
          <w:b/>
          <w:sz w:val="26"/>
          <w:szCs w:val="26"/>
        </w:rPr>
        <w:t xml:space="preserve"> </w:t>
      </w:r>
      <w:proofErr w:type="spellStart"/>
      <w:r w:rsidRPr="00A145ED">
        <w:rPr>
          <w:b/>
          <w:sz w:val="26"/>
          <w:szCs w:val="26"/>
        </w:rPr>
        <w:t>điểm</w:t>
      </w:r>
      <w:proofErr w:type="spellEnd"/>
      <w:r w:rsidRPr="00A145ED">
        <w:rPr>
          <w:b/>
          <w:sz w:val="26"/>
          <w:szCs w:val="26"/>
        </w:rPr>
        <w:t>)</w:t>
      </w:r>
    </w:p>
    <w:p w:rsidR="00D56EB7" w:rsidRPr="00A145ED" w:rsidRDefault="00D56EB7" w:rsidP="00D56EB7">
      <w:pPr>
        <w:shd w:val="clear" w:color="auto" w:fill="FFFFFF"/>
        <w:rPr>
          <w:sz w:val="26"/>
          <w:szCs w:val="26"/>
          <w:lang w:val="vi-VN"/>
        </w:rPr>
      </w:pPr>
      <w:r w:rsidRPr="00A145ED">
        <w:rPr>
          <w:sz w:val="26"/>
          <w:szCs w:val="26"/>
          <w:lang w:val="vi-VN"/>
        </w:rPr>
        <w:t>Trình bày những yêu cầu đối với vật liệu dùng làm tiếp điểm điện?</w:t>
      </w:r>
    </w:p>
    <w:p w:rsidR="00D56EB7" w:rsidRPr="00A145ED" w:rsidRDefault="00D56EB7" w:rsidP="00D56EB7">
      <w:pPr>
        <w:shd w:val="clear" w:color="auto" w:fill="FFFFFF"/>
        <w:spacing w:line="276" w:lineRule="auto"/>
        <w:rPr>
          <w:b/>
          <w:sz w:val="26"/>
          <w:szCs w:val="26"/>
        </w:rPr>
      </w:pPr>
      <w:r w:rsidRPr="00A145ED">
        <w:rPr>
          <w:b/>
          <w:sz w:val="26"/>
          <w:szCs w:val="26"/>
        </w:rPr>
        <w:t xml:space="preserve">         </w:t>
      </w:r>
      <w:proofErr w:type="spellStart"/>
      <w:r w:rsidRPr="00A145ED">
        <w:rPr>
          <w:b/>
          <w:sz w:val="26"/>
          <w:szCs w:val="26"/>
        </w:rPr>
        <w:t>Câu</w:t>
      </w:r>
      <w:proofErr w:type="spellEnd"/>
      <w:r w:rsidRPr="00A145ED">
        <w:rPr>
          <w:b/>
          <w:sz w:val="26"/>
          <w:szCs w:val="26"/>
        </w:rPr>
        <w:t xml:space="preserve"> 3: </w:t>
      </w:r>
      <w:r w:rsidR="00B50489" w:rsidRPr="00A145ED">
        <w:rPr>
          <w:b/>
          <w:sz w:val="26"/>
          <w:szCs w:val="26"/>
        </w:rPr>
        <w:t>(2</w:t>
      </w:r>
      <w:proofErr w:type="gramStart"/>
      <w:r w:rsidR="00B50489" w:rsidRPr="00A145ED">
        <w:rPr>
          <w:b/>
          <w:sz w:val="26"/>
          <w:szCs w:val="26"/>
        </w:rPr>
        <w:t>,</w:t>
      </w:r>
      <w:r w:rsidR="00B50489" w:rsidRPr="00A145ED">
        <w:rPr>
          <w:b/>
          <w:sz w:val="26"/>
          <w:szCs w:val="26"/>
          <w:lang w:val="vi-VN"/>
        </w:rPr>
        <w:t>5</w:t>
      </w:r>
      <w:proofErr w:type="gramEnd"/>
      <w:r w:rsidR="00B50489" w:rsidRPr="00A145ED">
        <w:rPr>
          <w:b/>
          <w:sz w:val="26"/>
          <w:szCs w:val="26"/>
        </w:rPr>
        <w:t xml:space="preserve"> </w:t>
      </w:r>
      <w:proofErr w:type="spellStart"/>
      <w:r w:rsidR="00B50489" w:rsidRPr="00A145ED">
        <w:rPr>
          <w:b/>
          <w:sz w:val="26"/>
          <w:szCs w:val="26"/>
        </w:rPr>
        <w:t>điểm</w:t>
      </w:r>
      <w:proofErr w:type="spellEnd"/>
      <w:r w:rsidR="00B50489" w:rsidRPr="00A145ED">
        <w:rPr>
          <w:b/>
          <w:sz w:val="26"/>
          <w:szCs w:val="26"/>
        </w:rPr>
        <w:t>)</w:t>
      </w:r>
    </w:p>
    <w:p w:rsidR="00D56EB7" w:rsidRPr="00A145ED" w:rsidRDefault="00D56EB7" w:rsidP="00D56EB7">
      <w:pPr>
        <w:shd w:val="clear" w:color="auto" w:fill="FFFFFF"/>
        <w:rPr>
          <w:sz w:val="26"/>
          <w:szCs w:val="26"/>
          <w:lang w:val="vi-VN"/>
        </w:rPr>
      </w:pPr>
      <w:r w:rsidRPr="00A145ED">
        <w:rPr>
          <w:sz w:val="26"/>
          <w:szCs w:val="26"/>
          <w:lang w:val="vi-VN"/>
        </w:rPr>
        <w:t>Phân loại vật liệu cách điện theo thành phần hoá học, cho ví dụ?</w:t>
      </w:r>
    </w:p>
    <w:p w:rsidR="00D56EB7" w:rsidRPr="00A145ED" w:rsidRDefault="00D56EB7" w:rsidP="00D56EB7">
      <w:pPr>
        <w:shd w:val="clear" w:color="auto" w:fill="FFFFFF"/>
        <w:spacing w:line="276" w:lineRule="auto"/>
        <w:rPr>
          <w:b/>
          <w:sz w:val="26"/>
          <w:szCs w:val="26"/>
        </w:rPr>
      </w:pPr>
      <w:r w:rsidRPr="00A145ED">
        <w:rPr>
          <w:b/>
          <w:sz w:val="26"/>
          <w:szCs w:val="26"/>
        </w:rPr>
        <w:t xml:space="preserve">         </w:t>
      </w:r>
      <w:proofErr w:type="spellStart"/>
      <w:r w:rsidRPr="00A145ED">
        <w:rPr>
          <w:b/>
          <w:sz w:val="26"/>
          <w:szCs w:val="26"/>
        </w:rPr>
        <w:t>Câu</w:t>
      </w:r>
      <w:proofErr w:type="spellEnd"/>
      <w:r w:rsidRPr="00A145ED">
        <w:rPr>
          <w:b/>
          <w:sz w:val="26"/>
          <w:szCs w:val="26"/>
        </w:rPr>
        <w:t xml:space="preserve"> 4: (2</w:t>
      </w:r>
      <w:proofErr w:type="gramStart"/>
      <w:r w:rsidRPr="00A145ED">
        <w:rPr>
          <w:b/>
          <w:sz w:val="26"/>
          <w:szCs w:val="26"/>
        </w:rPr>
        <w:t>,</w:t>
      </w:r>
      <w:r w:rsidRPr="00A145ED">
        <w:rPr>
          <w:b/>
          <w:sz w:val="26"/>
          <w:szCs w:val="26"/>
          <w:lang w:val="vi-VN"/>
        </w:rPr>
        <w:t>5</w:t>
      </w:r>
      <w:proofErr w:type="gramEnd"/>
      <w:r w:rsidRPr="00A145ED">
        <w:rPr>
          <w:b/>
          <w:sz w:val="26"/>
          <w:szCs w:val="26"/>
        </w:rPr>
        <w:t xml:space="preserve"> </w:t>
      </w:r>
      <w:proofErr w:type="spellStart"/>
      <w:r w:rsidRPr="00A145ED">
        <w:rPr>
          <w:b/>
          <w:sz w:val="26"/>
          <w:szCs w:val="26"/>
        </w:rPr>
        <w:t>điểm</w:t>
      </w:r>
      <w:proofErr w:type="spellEnd"/>
      <w:r w:rsidRPr="00A145ED">
        <w:rPr>
          <w:b/>
          <w:sz w:val="26"/>
          <w:szCs w:val="26"/>
        </w:rPr>
        <w:t>)</w:t>
      </w:r>
    </w:p>
    <w:p w:rsidR="00D56EB7" w:rsidRPr="00A145ED" w:rsidRDefault="00D56EB7" w:rsidP="00D56EB7">
      <w:pPr>
        <w:shd w:val="clear" w:color="auto" w:fill="FFFFFF"/>
        <w:rPr>
          <w:sz w:val="26"/>
          <w:szCs w:val="26"/>
          <w:lang w:val="vi-VN"/>
        </w:rPr>
      </w:pPr>
      <w:r w:rsidRPr="00A145ED">
        <w:rPr>
          <w:sz w:val="26"/>
          <w:szCs w:val="26"/>
          <w:lang w:val="vi-VN"/>
        </w:rPr>
        <w:t>Vật liệu cách điện? phân loại theo trạng thái vật chất?</w:t>
      </w:r>
    </w:p>
    <w:p w:rsidR="00D56EB7" w:rsidRPr="00D56EB7" w:rsidRDefault="00D56EB7" w:rsidP="00D56EB7">
      <w:pPr>
        <w:spacing w:before="120" w:line="276" w:lineRule="auto"/>
        <w:ind w:right="454"/>
        <w:jc w:val="both"/>
        <w:rPr>
          <w:lang w:val="vi-VN"/>
        </w:rPr>
      </w:pPr>
    </w:p>
    <w:p w:rsidR="00D56EB7" w:rsidRPr="0057716B" w:rsidRDefault="00D56EB7" w:rsidP="00D56EB7">
      <w:pPr>
        <w:spacing w:before="120" w:line="276" w:lineRule="auto"/>
        <w:ind w:right="454"/>
        <w:jc w:val="both"/>
        <w:rPr>
          <w:sz w:val="26"/>
          <w:szCs w:val="26"/>
        </w:rPr>
      </w:pPr>
      <w:r>
        <w:rPr>
          <w:b/>
          <w:sz w:val="26"/>
          <w:szCs w:val="26"/>
        </w:rPr>
        <w:t xml:space="preserve">        </w:t>
      </w:r>
    </w:p>
    <w:p w:rsidR="00D56EB7" w:rsidRDefault="00D56EB7" w:rsidP="00D56EB7">
      <w:r>
        <w:t xml:space="preserve">                                                                  _______</w:t>
      </w:r>
      <w:proofErr w:type="spellStart"/>
      <w:r>
        <w:t>Hết</w:t>
      </w:r>
      <w:proofErr w:type="spellEnd"/>
      <w:r>
        <w:t>_______</w:t>
      </w:r>
    </w:p>
    <w:p w:rsidR="00D56EB7" w:rsidRDefault="00D56EB7" w:rsidP="00D56EB7">
      <w:pPr>
        <w:jc w:val="center"/>
      </w:pPr>
    </w:p>
    <w:p w:rsidR="00D56EB7" w:rsidRDefault="00D56EB7" w:rsidP="00D56EB7">
      <w:pPr>
        <w:jc w:val="center"/>
      </w:pPr>
      <w:r>
        <w:t>GHI CHÚ: CÁN BỘ COI THI KHÔNG ĐƯỢC GIẢI THÍCH GÌ THÊM.</w:t>
      </w:r>
    </w:p>
    <w:p w:rsidR="00D56EB7" w:rsidRDefault="00D56EB7" w:rsidP="00D56EB7">
      <w:pPr>
        <w:jc w:val="center"/>
      </w:pPr>
    </w:p>
    <w:p w:rsidR="00D56EB7" w:rsidRDefault="00D56EB7" w:rsidP="00D56EB7"/>
    <w:p w:rsidR="00D56EB7" w:rsidRPr="00826464" w:rsidRDefault="00D56EB7" w:rsidP="00D56EB7">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D56EB7" w:rsidRPr="00FA5483" w:rsidRDefault="00D56EB7" w:rsidP="00D56EB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D56EB7" w:rsidRPr="00826464" w:rsidRDefault="00D56EB7" w:rsidP="00D56EB7">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56EB7" w:rsidRDefault="00D56EB7" w:rsidP="00D56EB7">
      <w:pPr>
        <w:spacing w:line="360" w:lineRule="auto"/>
        <w:jc w:val="both"/>
      </w:pPr>
      <w:r>
        <w:t xml:space="preserve">                                                                                                               </w:t>
      </w:r>
    </w:p>
    <w:p w:rsidR="000F1104" w:rsidRDefault="00D56EB7" w:rsidP="00D56EB7">
      <w:pPr>
        <w:spacing w:line="360" w:lineRule="auto"/>
        <w:jc w:val="both"/>
      </w:pPr>
      <w:r>
        <w:t xml:space="preserve">                                                                                                        </w:t>
      </w:r>
    </w:p>
    <w:p w:rsidR="000F1104" w:rsidRDefault="000F1104" w:rsidP="00D56EB7">
      <w:pPr>
        <w:spacing w:line="360" w:lineRule="auto"/>
        <w:jc w:val="both"/>
      </w:pPr>
    </w:p>
    <w:p w:rsidR="000F1104" w:rsidRDefault="000F1104" w:rsidP="000F1104">
      <w:pPr>
        <w:spacing w:line="360" w:lineRule="auto"/>
        <w:ind w:firstLine="720"/>
        <w:jc w:val="both"/>
      </w:pPr>
      <w:proofErr w:type="spellStart"/>
      <w:r>
        <w:t>Đinh</w:t>
      </w:r>
      <w:proofErr w:type="spellEnd"/>
      <w:r>
        <w:t xml:space="preserve"> </w:t>
      </w:r>
      <w:proofErr w:type="spellStart"/>
      <w:r>
        <w:t>Đồng</w:t>
      </w:r>
      <w:proofErr w:type="spellEnd"/>
      <w:r>
        <w:t xml:space="preserve"> </w:t>
      </w:r>
      <w:proofErr w:type="spellStart"/>
      <w:r>
        <w:t>Hiệp</w:t>
      </w:r>
      <w:proofErr w:type="spellEnd"/>
      <w:r>
        <w:tab/>
      </w:r>
      <w:r>
        <w:t xml:space="preserve">                 </w:t>
      </w:r>
      <w:r>
        <w:t xml:space="preserve"> </w:t>
      </w:r>
      <w:proofErr w:type="spellStart"/>
      <w:r>
        <w:t>Đặng</w:t>
      </w:r>
      <w:proofErr w:type="spellEnd"/>
      <w:r>
        <w:t xml:space="preserve"> </w:t>
      </w:r>
      <w:proofErr w:type="spellStart"/>
      <w:r>
        <w:t>Thế</w:t>
      </w:r>
      <w:proofErr w:type="spellEnd"/>
      <w:r>
        <w:t xml:space="preserve"> </w:t>
      </w:r>
      <w:proofErr w:type="spellStart"/>
      <w:r>
        <w:t>Huân</w:t>
      </w:r>
      <w:proofErr w:type="spellEnd"/>
      <w:r>
        <w:tab/>
        <w:t xml:space="preserve">          </w:t>
      </w:r>
      <w:r>
        <w:t xml:space="preserve">          </w:t>
      </w:r>
      <w:bookmarkStart w:id="0" w:name="_GoBack"/>
      <w:bookmarkEnd w:id="0"/>
      <w:r>
        <w:t xml:space="preserve">  </w:t>
      </w:r>
      <w:proofErr w:type="spellStart"/>
      <w:r>
        <w:t>Phan</w:t>
      </w:r>
      <w:proofErr w:type="spellEnd"/>
      <w:r>
        <w:t xml:space="preserve"> </w:t>
      </w:r>
      <w:proofErr w:type="spellStart"/>
      <w:r>
        <w:t>Văn</w:t>
      </w:r>
      <w:proofErr w:type="spellEnd"/>
      <w:r>
        <w:t xml:space="preserve"> </w:t>
      </w:r>
      <w:proofErr w:type="spellStart"/>
      <w:r>
        <w:t>Hòa</w:t>
      </w:r>
      <w:proofErr w:type="spellEnd"/>
    </w:p>
    <w:p w:rsidR="00D56EB7" w:rsidRDefault="00D56EB7" w:rsidP="00D56EB7">
      <w:pPr>
        <w:spacing w:line="360" w:lineRule="auto"/>
        <w:jc w:val="both"/>
      </w:pPr>
      <w:r w:rsidRPr="000F1104">
        <w:br w:type="page"/>
      </w:r>
      <w:r>
        <w:lastRenderedPageBreak/>
        <w:t xml:space="preserve">      </w:t>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56EB7" w:rsidRPr="00453265" w:rsidTr="002F783D">
        <w:trPr>
          <w:trHeight w:val="318"/>
        </w:trPr>
        <w:tc>
          <w:tcPr>
            <w:tcW w:w="4820" w:type="dxa"/>
          </w:tcPr>
          <w:p w:rsidR="00D56EB7" w:rsidRPr="00453265" w:rsidRDefault="00D56EB7" w:rsidP="002F783D">
            <w:pPr>
              <w:jc w:val="center"/>
              <w:rPr>
                <w:b/>
              </w:rPr>
            </w:pPr>
            <w:r w:rsidRPr="00453265">
              <w:t>UBND THÀNH PHỐ HỒ CHÍ MINH</w:t>
            </w:r>
          </w:p>
        </w:tc>
        <w:tc>
          <w:tcPr>
            <w:tcW w:w="0" w:type="auto"/>
          </w:tcPr>
          <w:p w:rsidR="00D56EB7" w:rsidRPr="00453265" w:rsidRDefault="00D56EB7" w:rsidP="002F783D">
            <w:pPr>
              <w:jc w:val="center"/>
              <w:rPr>
                <w:b/>
              </w:rPr>
            </w:pPr>
            <w:r w:rsidRPr="00453265">
              <w:rPr>
                <w:b/>
              </w:rPr>
              <w:t>CỘNG HÒA XÃ HỘI  CHỦ NGHĨA VIỆT NAM</w:t>
            </w:r>
          </w:p>
        </w:tc>
      </w:tr>
      <w:tr w:rsidR="00D56EB7" w:rsidRPr="00453265" w:rsidTr="002F783D">
        <w:trPr>
          <w:trHeight w:val="334"/>
        </w:trPr>
        <w:tc>
          <w:tcPr>
            <w:tcW w:w="4820" w:type="dxa"/>
          </w:tcPr>
          <w:p w:rsidR="00D56EB7" w:rsidRPr="00453265" w:rsidRDefault="00D56EB7" w:rsidP="002F783D">
            <w:pPr>
              <w:jc w:val="center"/>
              <w:rPr>
                <w:b/>
              </w:rPr>
            </w:pPr>
            <w:r w:rsidRPr="00453265">
              <w:rPr>
                <w:b/>
              </w:rPr>
              <w:t>TRƯỜNG CAO ĐẲNG LÝ TỰ TRỌNG</w:t>
            </w:r>
          </w:p>
        </w:tc>
        <w:tc>
          <w:tcPr>
            <w:tcW w:w="0" w:type="auto"/>
          </w:tcPr>
          <w:p w:rsidR="00D56EB7" w:rsidRPr="00453265" w:rsidRDefault="00D56EB7" w:rsidP="002F783D">
            <w:pPr>
              <w:jc w:val="center"/>
              <w:rPr>
                <w:b/>
              </w:rPr>
            </w:pPr>
            <w:r w:rsidRPr="00453265">
              <w:rPr>
                <w:noProof/>
              </w:rPr>
              <mc:AlternateContent>
                <mc:Choice Requires="wps">
                  <w:drawing>
                    <wp:anchor distT="4294967295" distB="4294967295" distL="114300" distR="114300" simplePos="0" relativeHeight="251663360" behindDoc="0" locked="0" layoutInCell="1" allowOverlap="1" wp14:anchorId="5F2F365D" wp14:editId="31457663">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D56EB7" w:rsidRPr="00453265" w:rsidTr="002F783D">
        <w:trPr>
          <w:trHeight w:val="318"/>
        </w:trPr>
        <w:tc>
          <w:tcPr>
            <w:tcW w:w="4820" w:type="dxa"/>
          </w:tcPr>
          <w:p w:rsidR="00D56EB7" w:rsidRPr="00453265" w:rsidRDefault="00D56EB7" w:rsidP="002F783D">
            <w:pPr>
              <w:jc w:val="center"/>
              <w:rPr>
                <w:b/>
              </w:rPr>
            </w:pPr>
            <w:r w:rsidRPr="00453265">
              <w:rPr>
                <w:b/>
              </w:rPr>
              <w:t>THÀNH PHỐ HỒ CHÍ MINH</w:t>
            </w:r>
          </w:p>
        </w:tc>
        <w:tc>
          <w:tcPr>
            <w:tcW w:w="0" w:type="auto"/>
          </w:tcPr>
          <w:p w:rsidR="00D56EB7" w:rsidRPr="00453265" w:rsidRDefault="00D56EB7" w:rsidP="002F783D">
            <w:pPr>
              <w:jc w:val="center"/>
              <w:rPr>
                <w:b/>
              </w:rPr>
            </w:pPr>
          </w:p>
        </w:tc>
      </w:tr>
      <w:tr w:rsidR="00D56EB7" w:rsidRPr="00453265" w:rsidTr="002F783D">
        <w:trPr>
          <w:trHeight w:val="318"/>
        </w:trPr>
        <w:tc>
          <w:tcPr>
            <w:tcW w:w="4820" w:type="dxa"/>
          </w:tcPr>
          <w:p w:rsidR="00D56EB7" w:rsidRPr="00453265" w:rsidRDefault="00D56EB7" w:rsidP="002F783D">
            <w:pPr>
              <w:jc w:val="center"/>
              <w:rPr>
                <w:b/>
              </w:rPr>
            </w:pPr>
            <w:r w:rsidRPr="00453265">
              <w:rPr>
                <w:noProof/>
              </w:rPr>
              <mc:AlternateContent>
                <mc:Choice Requires="wps">
                  <w:drawing>
                    <wp:anchor distT="4294967295" distB="4294967295" distL="114300" distR="114300" simplePos="0" relativeHeight="251664384" behindDoc="0" locked="0" layoutInCell="1" allowOverlap="1" wp14:anchorId="50DB7D52" wp14:editId="0F6385F6">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D56EB7" w:rsidRPr="00453265" w:rsidRDefault="00D56EB7" w:rsidP="002F783D">
            <w:pPr>
              <w:jc w:val="center"/>
              <w:rPr>
                <w:b/>
              </w:rPr>
            </w:pPr>
          </w:p>
        </w:tc>
      </w:tr>
    </w:tbl>
    <w:p w:rsidR="00D56EB7" w:rsidRDefault="00D56EB7" w:rsidP="00D56EB7">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56EB7" w:rsidRDefault="00D56EB7" w:rsidP="00D56EB7">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2018 – 2019</w:t>
      </w:r>
    </w:p>
    <w:p w:rsidR="00D56EB7" w:rsidRDefault="00D56EB7" w:rsidP="00D56EB7">
      <w:pPr>
        <w:tabs>
          <w:tab w:val="left" w:pos="1800"/>
        </w:tabs>
        <w:rPr>
          <w:i/>
          <w:color w:val="000000" w:themeColor="text1"/>
          <w:sz w:val="16"/>
          <w:szCs w:val="22"/>
        </w:rPr>
      </w:pPr>
      <w:r w:rsidRPr="003E0ED7">
        <w:rPr>
          <w:i/>
          <w:color w:val="000000" w:themeColor="text1"/>
          <w:sz w:val="16"/>
          <w:szCs w:val="22"/>
        </w:rPr>
        <w:tab/>
      </w:r>
    </w:p>
    <w:p w:rsidR="00D56EB7" w:rsidRPr="00625961" w:rsidRDefault="00D56EB7" w:rsidP="00D56EB7">
      <w:pPr>
        <w:tabs>
          <w:tab w:val="left" w:pos="1800"/>
        </w:tabs>
        <w:spacing w:line="276" w:lineRule="auto"/>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Pr>
          <w:color w:val="000000" w:themeColor="text1"/>
          <w:sz w:val="26"/>
          <w:szCs w:val="26"/>
        </w:rPr>
        <w:t xml:space="preserve">: </w:t>
      </w:r>
      <w:r>
        <w:rPr>
          <w:b/>
          <w:color w:val="000000" w:themeColor="text1"/>
          <w:sz w:val="26"/>
          <w:szCs w:val="26"/>
        </w:rPr>
        <w:t>TRUNG CẤP</w:t>
      </w:r>
      <w:r w:rsidRPr="004F5F55">
        <w:rPr>
          <w:b/>
          <w:color w:val="000000" w:themeColor="text1"/>
          <w:sz w:val="26"/>
          <w:szCs w:val="26"/>
        </w:rPr>
        <w:t xml:space="preserve"> </w:t>
      </w:r>
    </w:p>
    <w:p w:rsidR="00D56EB7" w:rsidRPr="00900A16" w:rsidRDefault="00D56EB7" w:rsidP="00D56EB7">
      <w:pPr>
        <w:tabs>
          <w:tab w:val="left" w:pos="1800"/>
        </w:tabs>
        <w:spacing w:before="120" w:line="276" w:lineRule="auto"/>
        <w:rPr>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color w:val="000000" w:themeColor="text1"/>
          <w:sz w:val="26"/>
          <w:szCs w:val="26"/>
        </w:rPr>
        <w:t>VẬT LIỆU ĐIỆN LẠNH</w:t>
      </w:r>
    </w:p>
    <w:p w:rsidR="00D56EB7" w:rsidRDefault="00D56EB7" w:rsidP="00D56EB7">
      <w:pPr>
        <w:tabs>
          <w:tab w:val="left" w:pos="1800"/>
          <w:tab w:val="left" w:pos="3600"/>
        </w:tabs>
        <w:spacing w:before="60" w:line="276" w:lineRule="auto"/>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15TCN-LĐL1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D56EB7" w:rsidRPr="00FA5483" w:rsidRDefault="00D56EB7" w:rsidP="00D56EB7">
      <w:pPr>
        <w:tabs>
          <w:tab w:val="left" w:pos="1800"/>
          <w:tab w:val="left" w:pos="3600"/>
        </w:tabs>
        <w:spacing w:before="60" w:line="276" w:lineRule="auto"/>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  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D56EB7" w:rsidRPr="00A057BD" w:rsidRDefault="00D56EB7" w:rsidP="00D56EB7">
      <w:pPr>
        <w:spacing w:line="276" w:lineRule="auto"/>
        <w:ind w:left="1440" w:firstLine="720"/>
        <w:rPr>
          <w:b/>
          <w:lang w:val="vi-VN"/>
        </w:rPr>
      </w:pPr>
      <w:r w:rsidRPr="00A057BD">
        <w:rPr>
          <w:b/>
          <w:sz w:val="26"/>
          <w:szCs w:val="26"/>
        </w:rPr>
        <w:t xml:space="preserve">         </w:t>
      </w:r>
      <w:r w:rsidRPr="00A057BD">
        <w:rPr>
          <w:b/>
          <w:sz w:val="26"/>
          <w:szCs w:val="26"/>
          <w:lang w:val="vi-VN"/>
        </w:rPr>
        <w:t>(</w:t>
      </w:r>
      <w:proofErr w:type="spellStart"/>
      <w:r w:rsidRPr="00A057BD">
        <w:rPr>
          <w:b/>
          <w:sz w:val="26"/>
          <w:szCs w:val="26"/>
        </w:rPr>
        <w:t>Thí</w:t>
      </w:r>
      <w:proofErr w:type="spellEnd"/>
      <w:r w:rsidRPr="00A057BD">
        <w:rPr>
          <w:b/>
          <w:sz w:val="26"/>
          <w:szCs w:val="26"/>
        </w:rPr>
        <w:t xml:space="preserve"> </w:t>
      </w:r>
      <w:proofErr w:type="spellStart"/>
      <w:r w:rsidRPr="00A057BD">
        <w:rPr>
          <w:b/>
          <w:sz w:val="26"/>
          <w:szCs w:val="26"/>
        </w:rPr>
        <w:t>sinh</w:t>
      </w:r>
      <w:proofErr w:type="spellEnd"/>
      <w:r w:rsidRPr="00A057BD">
        <w:rPr>
          <w:b/>
          <w:sz w:val="26"/>
          <w:szCs w:val="26"/>
        </w:rPr>
        <w:t xml:space="preserve"> </w:t>
      </w:r>
      <w:proofErr w:type="spellStart"/>
      <w:r w:rsidRPr="00A057BD">
        <w:rPr>
          <w:b/>
          <w:sz w:val="26"/>
          <w:szCs w:val="26"/>
        </w:rPr>
        <w:t>được</w:t>
      </w:r>
      <w:proofErr w:type="spellEnd"/>
      <w:r w:rsidRPr="00A057BD">
        <w:rPr>
          <w:b/>
          <w:sz w:val="26"/>
          <w:szCs w:val="26"/>
        </w:rPr>
        <w:t xml:space="preserve"> </w:t>
      </w:r>
      <w:r w:rsidRPr="00A057BD">
        <w:rPr>
          <w:b/>
          <w:sz w:val="26"/>
          <w:szCs w:val="26"/>
          <w:lang w:val="vi-VN"/>
        </w:rPr>
        <w:t>sử dụng tài liệu)</w:t>
      </w:r>
    </w:p>
    <w:p w:rsidR="00D56EB7" w:rsidRPr="000829FA" w:rsidRDefault="00D56EB7" w:rsidP="00D56EB7">
      <w:pPr>
        <w:tabs>
          <w:tab w:val="left" w:pos="1800"/>
        </w:tabs>
        <w:ind w:right="-284"/>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7816F9AB" wp14:editId="24750404">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p w:rsidR="00D56EB7" w:rsidRPr="00134BCB" w:rsidRDefault="00D56EB7" w:rsidP="00D56EB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p w:rsidR="00D56EB7" w:rsidRPr="00134BCB" w:rsidRDefault="00D56EB7" w:rsidP="00D56EB7">
                      <w:pPr>
                        <w:jc w:val="center"/>
                        <w:rPr>
                          <w:b/>
                          <w:sz w:val="28"/>
                        </w:rPr>
                      </w:pPr>
                    </w:p>
                  </w:txbxContent>
                </v:textbox>
              </v:roundrect>
            </w:pict>
          </mc:Fallback>
        </mc:AlternateContent>
      </w:r>
      <w:r>
        <w:rPr>
          <w:sz w:val="26"/>
          <w:szCs w:val="26"/>
        </w:rPr>
        <w:t xml:space="preserve">      </w:t>
      </w:r>
    </w:p>
    <w:p w:rsidR="00D56EB7" w:rsidRPr="00A3139D" w:rsidRDefault="00D56EB7" w:rsidP="00D56EB7">
      <w:pPr>
        <w:spacing w:line="276" w:lineRule="auto"/>
        <w:ind w:firstLine="720"/>
        <w:rPr>
          <w:b/>
          <w:sz w:val="26"/>
          <w:szCs w:val="26"/>
          <w:lang w:val="vi-VN"/>
        </w:rPr>
      </w:pPr>
    </w:p>
    <w:tbl>
      <w:tblPr>
        <w:tblpPr w:leftFromText="180" w:rightFromText="180" w:vertAnchor="text" w:horzAnchor="margin" w:tblpY="334"/>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9"/>
        <w:gridCol w:w="489"/>
        <w:gridCol w:w="7840"/>
        <w:gridCol w:w="810"/>
      </w:tblGrid>
      <w:tr w:rsidR="00D56EB7" w:rsidRPr="00D07595" w:rsidTr="00BB6B7A">
        <w:trPr>
          <w:trHeight w:val="338"/>
        </w:trPr>
        <w:tc>
          <w:tcPr>
            <w:tcW w:w="869" w:type="dxa"/>
            <w:vAlign w:val="center"/>
          </w:tcPr>
          <w:p w:rsidR="00D56EB7" w:rsidRPr="00D07595" w:rsidRDefault="00D56EB7" w:rsidP="002F783D">
            <w:pPr>
              <w:widowControl w:val="0"/>
              <w:spacing w:line="312" w:lineRule="auto"/>
              <w:jc w:val="center"/>
              <w:rPr>
                <w:b/>
              </w:rPr>
            </w:pPr>
            <w:proofErr w:type="spellStart"/>
            <w:r w:rsidRPr="00D07595">
              <w:rPr>
                <w:b/>
              </w:rPr>
              <w:t>Câu</w:t>
            </w:r>
            <w:proofErr w:type="spellEnd"/>
          </w:p>
        </w:tc>
        <w:tc>
          <w:tcPr>
            <w:tcW w:w="489" w:type="dxa"/>
            <w:vAlign w:val="center"/>
          </w:tcPr>
          <w:p w:rsidR="00D56EB7" w:rsidRPr="00D07595" w:rsidRDefault="00D56EB7" w:rsidP="002F783D">
            <w:pPr>
              <w:widowControl w:val="0"/>
              <w:spacing w:line="312" w:lineRule="auto"/>
              <w:jc w:val="center"/>
              <w:rPr>
                <w:b/>
              </w:rPr>
            </w:pPr>
          </w:p>
        </w:tc>
        <w:tc>
          <w:tcPr>
            <w:tcW w:w="7840" w:type="dxa"/>
            <w:vAlign w:val="center"/>
          </w:tcPr>
          <w:p w:rsidR="00D56EB7" w:rsidRPr="00D07595" w:rsidRDefault="00D56EB7" w:rsidP="002F783D">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810" w:type="dxa"/>
            <w:vAlign w:val="center"/>
          </w:tcPr>
          <w:p w:rsidR="00D56EB7" w:rsidRPr="00D07595" w:rsidRDefault="00D56EB7" w:rsidP="002F783D">
            <w:pPr>
              <w:widowControl w:val="0"/>
              <w:spacing w:line="312" w:lineRule="auto"/>
              <w:jc w:val="center"/>
              <w:rPr>
                <w:b/>
              </w:rPr>
            </w:pPr>
            <w:proofErr w:type="spellStart"/>
            <w:r w:rsidRPr="00D07595">
              <w:rPr>
                <w:b/>
              </w:rPr>
              <w:t>Điểm</w:t>
            </w:r>
            <w:proofErr w:type="spellEnd"/>
          </w:p>
        </w:tc>
      </w:tr>
      <w:tr w:rsidR="00D56EB7" w:rsidRPr="00D07595" w:rsidTr="00BB6B7A">
        <w:trPr>
          <w:trHeight w:val="3392"/>
        </w:trPr>
        <w:tc>
          <w:tcPr>
            <w:tcW w:w="869" w:type="dxa"/>
          </w:tcPr>
          <w:p w:rsidR="00D56EB7" w:rsidRPr="00DE036F" w:rsidRDefault="00D56EB7" w:rsidP="002F783D">
            <w:pPr>
              <w:widowControl w:val="0"/>
              <w:spacing w:line="480" w:lineRule="auto"/>
              <w:jc w:val="center"/>
              <w:rPr>
                <w:b/>
              </w:rPr>
            </w:pPr>
            <w:r w:rsidRPr="00DE036F">
              <w:rPr>
                <w:b/>
              </w:rPr>
              <w:t>1</w:t>
            </w:r>
          </w:p>
        </w:tc>
        <w:tc>
          <w:tcPr>
            <w:tcW w:w="489" w:type="dxa"/>
          </w:tcPr>
          <w:p w:rsidR="00D56EB7" w:rsidRPr="00D56EB7" w:rsidRDefault="00D56EB7" w:rsidP="002F783D">
            <w:pPr>
              <w:widowControl w:val="0"/>
              <w:spacing w:line="480" w:lineRule="auto"/>
              <w:jc w:val="center"/>
              <w:rPr>
                <w:b/>
                <w:lang w:val="vi-VN"/>
              </w:rPr>
            </w:pPr>
          </w:p>
        </w:tc>
        <w:tc>
          <w:tcPr>
            <w:tcW w:w="7840" w:type="dxa"/>
          </w:tcPr>
          <w:p w:rsidR="00D56EB7" w:rsidRPr="00D56EB7" w:rsidRDefault="00A21E0A" w:rsidP="00D56EB7">
            <w:pPr>
              <w:shd w:val="clear" w:color="auto" w:fill="FFFFFF"/>
              <w:rPr>
                <w:lang w:val="vi-VN"/>
              </w:rPr>
            </w:pPr>
            <w:r>
              <w:t xml:space="preserve">  </w:t>
            </w:r>
            <w:r w:rsidR="00D56EB7" w:rsidRPr="00D56EB7">
              <w:rPr>
                <w:lang w:val="vi-VN"/>
              </w:rPr>
              <w:t>Vật liệu dẫn điện là vật chất khi ở trạng thái  bình thường có các điện tích tự</w:t>
            </w:r>
            <w:r w:rsidR="0065501B">
              <w:t xml:space="preserve"> </w:t>
            </w:r>
            <w:r w:rsidR="00D56EB7" w:rsidRPr="00D56EB7">
              <w:rPr>
                <w:lang w:val="vi-VN"/>
              </w:rPr>
              <w:t>do, nếu đặt chúng vào trong một điện trường, các điện tích sẽ chuyển động theo một hướng nhất định của trường và tạo thành dòng điện. Người ta gọi chúng là vật liệu có tính dẫn điện.</w:t>
            </w:r>
            <w:r w:rsidR="00D56EB7">
              <w:rPr>
                <w:lang w:val="vi-VN"/>
              </w:rPr>
              <w:t xml:space="preserve"> (</w:t>
            </w:r>
            <w:r w:rsidR="00D56EB7">
              <w:t>0,</w:t>
            </w:r>
            <w:r w:rsidR="00D56EB7" w:rsidRPr="0040592C">
              <w:t>5</w:t>
            </w:r>
            <w:r w:rsidR="00D56EB7">
              <w:rPr>
                <w:lang w:val="vi-VN"/>
              </w:rPr>
              <w:t>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Vật liệu dẫn điện có thể ở thể rắn, lỏng và trong một số điều kiện phù hợp có thể là thể khí hoặc hơi.</w:t>
            </w:r>
            <w:r>
              <w:rPr>
                <w:lang w:val="vi-VN"/>
              </w:rPr>
              <w:t xml:space="preserve"> (</w:t>
            </w:r>
            <w:r>
              <w:t>0,</w:t>
            </w:r>
            <w:r w:rsidR="00D60FAF">
              <w:rPr>
                <w:lang w:val="vi-VN"/>
              </w:rPr>
              <w:t>2</w:t>
            </w:r>
            <w:r w:rsidRPr="0040592C">
              <w:t>5</w:t>
            </w:r>
            <w:r>
              <w:rPr>
                <w:lang w:val="vi-VN"/>
              </w:rPr>
              <w:t>đ)</w:t>
            </w:r>
          </w:p>
          <w:p w:rsidR="00BE572B" w:rsidRDefault="00D56EB7" w:rsidP="00D56EB7">
            <w:pPr>
              <w:shd w:val="clear" w:color="auto" w:fill="FFFFFF"/>
            </w:pPr>
            <w:r w:rsidRPr="00D56EB7">
              <w:rPr>
                <w:lang w:val="vi-VN"/>
              </w:rPr>
              <w:t>-</w:t>
            </w:r>
            <w:r w:rsidR="0065501B">
              <w:t xml:space="preserve"> </w:t>
            </w:r>
            <w:r w:rsidRPr="00D56EB7">
              <w:rPr>
                <w:lang w:val="vi-VN"/>
              </w:rPr>
              <w:t>Vật liệu dẫn điện ở thể lỏng bao gồm các kim loại lỏng và các dung dịch điện phân. Vì kim loại thưởn</w:t>
            </w:r>
            <w:r w:rsidR="00FB21BB">
              <w:rPr>
                <w:lang w:val="vi-VN"/>
              </w:rPr>
              <w:t xml:space="preserve">g nóng chảy ở nhiệt độ rất cao </w:t>
            </w:r>
            <w:r w:rsidR="00FB21BB">
              <w:t>((</w:t>
            </w:r>
            <w:r w:rsidRPr="00D56EB7">
              <w:rPr>
                <w:lang w:val="vi-VN"/>
              </w:rPr>
              <w:t>trong thủy ngân (Hg) có nhiệt độ nóng chảy ở -39</w:t>
            </w:r>
            <w:r w:rsidRPr="00D56EB7">
              <w:rPr>
                <w:vertAlign w:val="superscript"/>
                <w:lang w:val="vi-VN"/>
              </w:rPr>
              <w:t>0</w:t>
            </w:r>
            <w:r w:rsidRPr="00D56EB7">
              <w:rPr>
                <w:lang w:val="vi-VN"/>
              </w:rPr>
              <w:t>C)</w:t>
            </w:r>
            <w:r w:rsidR="00FB21BB">
              <w:t>).</w:t>
            </w:r>
            <w:r w:rsidR="00BE572B">
              <w:rPr>
                <w:lang w:val="vi-VN"/>
              </w:rPr>
              <w:t>(</w:t>
            </w:r>
            <w:r w:rsidR="00BE572B">
              <w:t>0,</w:t>
            </w:r>
            <w:r w:rsidR="00BE572B" w:rsidRPr="0040592C">
              <w:t>5</w:t>
            </w:r>
            <w:r w:rsidR="00BE572B">
              <w:rPr>
                <w:lang w:val="vi-VN"/>
              </w:rPr>
              <w:t>đ)</w:t>
            </w:r>
          </w:p>
          <w:p w:rsidR="00D56EB7" w:rsidRPr="00D56EB7" w:rsidRDefault="00FB21BB" w:rsidP="00D56EB7">
            <w:pPr>
              <w:shd w:val="clear" w:color="auto" w:fill="FFFFFF"/>
              <w:rPr>
                <w:lang w:val="vi-VN"/>
              </w:rPr>
            </w:pPr>
            <w:r>
              <w:rPr>
                <w:lang w:val="vi-VN"/>
              </w:rPr>
              <w:t xml:space="preserve"> </w:t>
            </w:r>
            <w:r>
              <w:t>D</w:t>
            </w:r>
            <w:r w:rsidR="00D56EB7" w:rsidRPr="00D56EB7">
              <w:rPr>
                <w:lang w:val="vi-VN"/>
              </w:rPr>
              <w:t>o đó trong điều kiện nhiệt độ bình thường chỉ có thể dùng vật liệu dẫn điện kim loại lỏng thủy ngân.</w:t>
            </w:r>
            <w:r w:rsidR="00BE572B">
              <w:rPr>
                <w:lang w:val="vi-VN"/>
              </w:rPr>
              <w:t>(</w:t>
            </w:r>
            <w:r w:rsidR="00BE572B">
              <w:t>0,</w:t>
            </w:r>
            <w:r w:rsidR="00BE572B" w:rsidRPr="0040592C">
              <w:t>5</w:t>
            </w:r>
            <w:r w:rsidR="00BE572B">
              <w:rPr>
                <w:lang w:val="vi-VN"/>
              </w:rPr>
              <w:t>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 xml:space="preserve">Các chất ở thể khí hoặc hơi có thể trở nên dẫn điện nếu chịu tác động của điện trường lớn. </w:t>
            </w:r>
            <w:r>
              <w:rPr>
                <w:lang w:val="vi-VN"/>
              </w:rPr>
              <w:t>(</w:t>
            </w:r>
            <w:r w:rsidR="00D60FAF">
              <w:rPr>
                <w:lang w:val="vi-VN"/>
              </w:rPr>
              <w:t>0.25</w:t>
            </w:r>
            <w:r>
              <w:rPr>
                <w:lang w:val="vi-VN"/>
              </w:rPr>
              <w:t>đ)</w:t>
            </w:r>
          </w:p>
        </w:tc>
        <w:tc>
          <w:tcPr>
            <w:tcW w:w="810" w:type="dxa"/>
          </w:tcPr>
          <w:p w:rsidR="00D56EB7" w:rsidRPr="00D2659B" w:rsidRDefault="00D56EB7" w:rsidP="002F783D">
            <w:pPr>
              <w:widowControl w:val="0"/>
              <w:spacing w:line="276" w:lineRule="auto"/>
              <w:jc w:val="center"/>
              <w:rPr>
                <w:lang w:val="vi-VN"/>
              </w:rPr>
            </w:pPr>
            <w:r>
              <w:t>(</w:t>
            </w:r>
            <w:r w:rsidR="00372321">
              <w:rPr>
                <w:lang w:val="vi-VN"/>
              </w:rPr>
              <w:t>2</w:t>
            </w:r>
            <w:r>
              <w:t>,</w:t>
            </w:r>
            <w:r>
              <w:rPr>
                <w:lang w:val="vi-VN"/>
              </w:rPr>
              <w:t>0</w:t>
            </w:r>
            <w:r w:rsidRPr="002C159F">
              <w:t>đ)</w:t>
            </w:r>
          </w:p>
        </w:tc>
      </w:tr>
      <w:tr w:rsidR="00D56EB7" w:rsidRPr="00D07595" w:rsidTr="00FB21BB">
        <w:trPr>
          <w:trHeight w:val="347"/>
        </w:trPr>
        <w:tc>
          <w:tcPr>
            <w:tcW w:w="869" w:type="dxa"/>
            <w:tcBorders>
              <w:top w:val="single" w:sz="4" w:space="0" w:color="auto"/>
              <w:left w:val="single" w:sz="4" w:space="0" w:color="auto"/>
              <w:right w:val="single" w:sz="4" w:space="0" w:color="auto"/>
            </w:tcBorders>
          </w:tcPr>
          <w:p w:rsidR="00D56EB7" w:rsidRPr="00DE036F" w:rsidRDefault="00D56EB7" w:rsidP="002F783D">
            <w:pPr>
              <w:widowControl w:val="0"/>
              <w:spacing w:line="312" w:lineRule="auto"/>
              <w:jc w:val="center"/>
              <w:rPr>
                <w:b/>
              </w:rPr>
            </w:pPr>
            <w:r w:rsidRPr="00DE036F">
              <w:rPr>
                <w:b/>
              </w:rPr>
              <w:t>2</w:t>
            </w:r>
          </w:p>
        </w:tc>
        <w:tc>
          <w:tcPr>
            <w:tcW w:w="489" w:type="dxa"/>
            <w:tcBorders>
              <w:top w:val="single" w:sz="4" w:space="0" w:color="auto"/>
              <w:left w:val="single" w:sz="4" w:space="0" w:color="auto"/>
              <w:bottom w:val="single" w:sz="4" w:space="0" w:color="auto"/>
              <w:right w:val="single" w:sz="4" w:space="0" w:color="auto"/>
            </w:tcBorders>
          </w:tcPr>
          <w:p w:rsidR="00D56EB7" w:rsidRPr="00A3139D" w:rsidRDefault="00D56EB7" w:rsidP="002F783D">
            <w:pPr>
              <w:widowControl w:val="0"/>
              <w:spacing w:line="312" w:lineRule="auto"/>
              <w:jc w:val="center"/>
              <w:rPr>
                <w:b/>
                <w:lang w:val="vi-VN"/>
              </w:rPr>
            </w:pPr>
          </w:p>
        </w:tc>
        <w:tc>
          <w:tcPr>
            <w:tcW w:w="7840" w:type="dxa"/>
            <w:tcBorders>
              <w:top w:val="single" w:sz="4" w:space="0" w:color="auto"/>
              <w:left w:val="single" w:sz="4" w:space="0" w:color="auto"/>
              <w:right w:val="single" w:sz="4" w:space="0" w:color="auto"/>
            </w:tcBorders>
          </w:tcPr>
          <w:p w:rsidR="00A21E0A" w:rsidRDefault="00A21E0A" w:rsidP="00D56EB7">
            <w:pPr>
              <w:shd w:val="clear" w:color="auto" w:fill="FFFFFF"/>
            </w:pPr>
            <w:r>
              <w:t xml:space="preserve"> N</w:t>
            </w:r>
            <w:r w:rsidRPr="00D56EB7">
              <w:rPr>
                <w:lang w:val="vi-VN"/>
              </w:rPr>
              <w:t>hững yêu cầu đối với vật liệu dùng làm tiếp điểm điện</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Có sức bền cơ học và độ rắn tốt ( tuổi thọ cao).</w:t>
            </w:r>
            <w:r w:rsidR="00D60FAF">
              <w:rPr>
                <w:lang w:val="vi-VN"/>
              </w:rPr>
              <w:t>(0.25đ)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 xml:space="preserve">Có </w:t>
            </w:r>
            <w:r w:rsidR="00FE344C">
              <w:rPr>
                <w:lang w:val="vi-VN"/>
              </w:rPr>
              <w:t xml:space="preserve">suất dẫn điện </w:t>
            </w:r>
            <w:r w:rsidRPr="00D56EB7">
              <w:rPr>
                <w:lang w:val="vi-VN"/>
              </w:rPr>
              <w:t>và dẫn nhiệt tốt để không nóng quá nhiệt độ cho phép khi những tiếp điểm này có dòng điện định mức đi qua.</w:t>
            </w:r>
            <w:r>
              <w:rPr>
                <w:lang w:val="vi-VN"/>
              </w:rPr>
              <w:t xml:space="preserve"> (</w:t>
            </w:r>
            <w:r>
              <w:t>0,</w:t>
            </w:r>
            <w:r w:rsidR="00FE344C">
              <w:rPr>
                <w:lang w:val="vi-VN"/>
              </w:rPr>
              <w:t>2</w:t>
            </w:r>
            <w:r w:rsidRPr="0040592C">
              <w:t>5</w:t>
            </w:r>
            <w:r>
              <w:rPr>
                <w:lang w:val="vi-VN"/>
              </w:rPr>
              <w:t>đ)</w:t>
            </w:r>
          </w:p>
          <w:p w:rsidR="00FE344C" w:rsidRDefault="00D56EB7" w:rsidP="00D56EB7">
            <w:pPr>
              <w:shd w:val="clear" w:color="auto" w:fill="FFFFFF"/>
              <w:rPr>
                <w:lang w:val="vi-VN"/>
              </w:rPr>
            </w:pPr>
            <w:r w:rsidRPr="00D56EB7">
              <w:rPr>
                <w:lang w:val="vi-VN"/>
              </w:rPr>
              <w:t>-</w:t>
            </w:r>
            <w:r w:rsidR="0065501B">
              <w:t xml:space="preserve"> </w:t>
            </w:r>
            <w:r w:rsidRPr="00D56EB7">
              <w:rPr>
                <w:lang w:val="vi-VN"/>
              </w:rPr>
              <w:t>Có sức bền đối với sự ăn mòn do các tác nhân bên ngoài ( nước, không khí ẩm...)</w:t>
            </w:r>
            <w:r w:rsidR="00FE344C">
              <w:rPr>
                <w:lang w:val="vi-VN"/>
              </w:rPr>
              <w:t>. (0.25đ)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 xml:space="preserve">Có nhiệt độ nóng chảy và hóa hơi cao, oxit của nó phải có điện dẫn suất lớn </w:t>
            </w:r>
            <w:r w:rsidR="0065501B">
              <w:t xml:space="preserve">  </w:t>
            </w:r>
            <w:r w:rsidRPr="00D56EB7">
              <w:rPr>
                <w:lang w:val="vi-VN"/>
              </w:rPr>
              <w:t>( tức là để có thể chịu được dòng ngắn mạch cao. Rtxnhỏ).</w:t>
            </w:r>
            <w:r>
              <w:rPr>
                <w:lang w:val="vi-VN"/>
              </w:rPr>
              <w:t xml:space="preserve"> (</w:t>
            </w:r>
            <w:r>
              <w:t>0,</w:t>
            </w:r>
            <w:r w:rsidR="0065501B">
              <w:t>2</w:t>
            </w:r>
            <w:r w:rsidRPr="0040592C">
              <w:t>5</w:t>
            </w:r>
            <w:r>
              <w:rPr>
                <w:lang w:val="vi-VN"/>
              </w:rPr>
              <w:t>đ)</w:t>
            </w:r>
          </w:p>
          <w:p w:rsidR="00537910" w:rsidRDefault="00D56EB7" w:rsidP="00D56EB7">
            <w:pPr>
              <w:shd w:val="clear" w:color="auto" w:fill="FFFFFF"/>
            </w:pPr>
            <w:r w:rsidRPr="00D56EB7">
              <w:rPr>
                <w:lang w:val="vi-VN"/>
              </w:rPr>
              <w:t>-</w:t>
            </w:r>
            <w:r w:rsidR="0065501B">
              <w:t xml:space="preserve"> </w:t>
            </w:r>
            <w:r w:rsidRPr="00D56EB7">
              <w:rPr>
                <w:lang w:val="vi-VN"/>
              </w:rPr>
              <w:t>Gia công dễ dàng giá thành hạ</w:t>
            </w:r>
            <w:r w:rsidR="0065501B">
              <w:rPr>
                <w:lang w:val="vi-VN"/>
              </w:rPr>
              <w:t>.</w:t>
            </w:r>
            <w:r w:rsidR="00537910">
              <w:t xml:space="preserve"> </w:t>
            </w:r>
            <w:r w:rsidR="00537910">
              <w:rPr>
                <w:lang w:val="vi-VN"/>
              </w:rPr>
              <w:t>(</w:t>
            </w:r>
            <w:r w:rsidR="00537910">
              <w:t>0,2</w:t>
            </w:r>
            <w:r w:rsidR="00537910" w:rsidRPr="0040592C">
              <w:t>5</w:t>
            </w:r>
            <w:r w:rsidR="00537910">
              <w:rPr>
                <w:lang w:val="vi-VN"/>
              </w:rPr>
              <w:t>đ)</w:t>
            </w:r>
          </w:p>
          <w:p w:rsidR="0065501B" w:rsidRPr="0065501B" w:rsidRDefault="0065501B" w:rsidP="00D56EB7">
            <w:pPr>
              <w:shd w:val="clear" w:color="auto" w:fill="FFFFFF"/>
            </w:pPr>
            <w:r>
              <w:t xml:space="preserve"> </w:t>
            </w:r>
            <w:r w:rsidR="00D56EB7" w:rsidRPr="00D56EB7">
              <w:rPr>
                <w:lang w:val="vi-VN"/>
              </w:rPr>
              <w:t>Bên cạnh những điểm nêu trên, nó phải thỏa mãn các điều kiện tùy thuộc vào dạng tiếp điểm</w:t>
            </w:r>
            <w:r>
              <w:t xml:space="preserve"> </w:t>
            </w:r>
            <w:r w:rsidR="00D56EB7" w:rsidRPr="00D56EB7">
              <w:rPr>
                <w:lang w:val="vi-VN"/>
              </w:rPr>
              <w:t>(có 3 dạng tiếp cố định, di động và trượt):</w:t>
            </w:r>
            <w:r w:rsidR="00537910">
              <w:t xml:space="preserve"> </w:t>
            </w:r>
            <w:r w:rsidR="00537910">
              <w:rPr>
                <w:lang w:val="vi-VN"/>
              </w:rPr>
              <w:t>(</w:t>
            </w:r>
            <w:r w:rsidR="00537910">
              <w:t>0,2</w:t>
            </w:r>
            <w:r w:rsidR="00537910" w:rsidRPr="0040592C">
              <w:t>5</w:t>
            </w:r>
            <w:r w:rsidR="00537910">
              <w:rPr>
                <w:lang w:val="vi-VN"/>
              </w:rPr>
              <w:t>đ)</w:t>
            </w:r>
          </w:p>
          <w:p w:rsidR="00D56EB7" w:rsidRPr="00D56EB7" w:rsidRDefault="00D56EB7" w:rsidP="00D56EB7">
            <w:pPr>
              <w:shd w:val="clear" w:color="auto" w:fill="FFFFFF"/>
              <w:rPr>
                <w:lang w:val="vi-VN"/>
              </w:rPr>
            </w:pPr>
            <w:r w:rsidRPr="00D56EB7">
              <w:rPr>
                <w:lang w:val="vi-VN"/>
              </w:rPr>
              <w:t>+ Với tiếp điểm cố định phải có sức bền nén đ</w:t>
            </w:r>
            <w:r w:rsidR="0065501B">
              <w:rPr>
                <w:lang w:val="vi-VN"/>
              </w:rPr>
              <w:t>ể có thể chịu được áp suất lớn,</w:t>
            </w:r>
            <w:r w:rsidR="0065501B">
              <w:t xml:space="preserve">   </w:t>
            </w:r>
            <w:r w:rsidRPr="00D56EB7">
              <w:rPr>
                <w:lang w:val="vi-VN"/>
              </w:rPr>
              <w:t>( lực ấn lớn), phải có điện trở ổn định trong thời gian làm việc lâu dài ( Rtx, ổn định).</w:t>
            </w:r>
            <w:r>
              <w:rPr>
                <w:lang w:val="vi-VN"/>
              </w:rPr>
              <w:t xml:space="preserve"> (</w:t>
            </w:r>
            <w:r>
              <w:t>0,</w:t>
            </w:r>
            <w:r w:rsidRPr="0040592C">
              <w:t>5</w:t>
            </w:r>
            <w:r>
              <w:rPr>
                <w:lang w:val="vi-VN"/>
              </w:rPr>
              <w:t>đ)</w:t>
            </w:r>
          </w:p>
          <w:p w:rsidR="0065501B" w:rsidRDefault="00D56EB7" w:rsidP="00D56EB7">
            <w:pPr>
              <w:shd w:val="clear" w:color="auto" w:fill="FFFFFF"/>
            </w:pPr>
            <w:r w:rsidRPr="00D56EB7">
              <w:rPr>
                <w:lang w:val="vi-VN"/>
              </w:rPr>
              <w:t>+ Với tiếp điểm di động: chúng làm việc theo cách ấn ( đóng và mở các máy cắt điện, công tắc tơ, rơle điện...) , phải có sức bền đối với sự ăn mòn do tác dụng cơ khí khi đóng mở, phải có sức bền đối với sự động của hồ quang không bị hàn chặt.</w:t>
            </w:r>
            <w:r w:rsidR="0065501B">
              <w:rPr>
                <w:lang w:val="vi-VN"/>
              </w:rPr>
              <w:t>(</w:t>
            </w:r>
            <w:r w:rsidR="0065501B">
              <w:t>0,</w:t>
            </w:r>
            <w:r w:rsidR="0065501B" w:rsidRPr="0040592C">
              <w:t>5</w:t>
            </w:r>
            <w:r w:rsidR="0065501B">
              <w:rPr>
                <w:lang w:val="vi-VN"/>
              </w:rPr>
              <w:t>đ)</w:t>
            </w:r>
          </w:p>
          <w:p w:rsidR="00D56EB7" w:rsidRPr="00FB21BB" w:rsidRDefault="00D56EB7" w:rsidP="00FB21BB">
            <w:pPr>
              <w:shd w:val="clear" w:color="auto" w:fill="FFFFFF"/>
            </w:pPr>
            <w:r w:rsidRPr="00D56EB7">
              <w:rPr>
                <w:lang w:val="vi-VN"/>
              </w:rPr>
              <w:lastRenderedPageBreak/>
              <w:t>+ Với tiếp điểm trượt: chúng làm việc theo cách trượt như : cổ máy điện, dao cách ly...Phải có sức bền đối với sự mài mòn cơ khí ma sát.</w:t>
            </w:r>
            <w:r>
              <w:rPr>
                <w:lang w:val="vi-VN"/>
              </w:rPr>
              <w:t xml:space="preserve"> (</w:t>
            </w:r>
            <w:r>
              <w:t>0,</w:t>
            </w:r>
            <w:r w:rsidRPr="0040592C">
              <w:t>5</w:t>
            </w:r>
            <w:r>
              <w:rPr>
                <w:lang w:val="vi-VN"/>
              </w:rPr>
              <w:t>đ)</w:t>
            </w:r>
          </w:p>
        </w:tc>
        <w:tc>
          <w:tcPr>
            <w:tcW w:w="810" w:type="dxa"/>
            <w:tcBorders>
              <w:top w:val="single" w:sz="4" w:space="0" w:color="auto"/>
              <w:left w:val="single" w:sz="4" w:space="0" w:color="auto"/>
              <w:right w:val="single" w:sz="4" w:space="0" w:color="auto"/>
            </w:tcBorders>
          </w:tcPr>
          <w:p w:rsidR="00D56EB7" w:rsidRPr="008E6CB1" w:rsidRDefault="00372321" w:rsidP="002F783D">
            <w:pPr>
              <w:widowControl w:val="0"/>
              <w:spacing w:line="312" w:lineRule="auto"/>
              <w:jc w:val="center"/>
              <w:rPr>
                <w:lang w:val="vi-VN"/>
              </w:rPr>
            </w:pPr>
            <w:r>
              <w:lastRenderedPageBreak/>
              <w:t>(</w:t>
            </w:r>
            <w:r>
              <w:rPr>
                <w:lang w:val="vi-VN"/>
              </w:rPr>
              <w:t>3</w:t>
            </w:r>
            <w:r>
              <w:t>,</w:t>
            </w:r>
            <w:r>
              <w:rPr>
                <w:lang w:val="vi-VN"/>
              </w:rPr>
              <w:t>0</w:t>
            </w:r>
            <w:r w:rsidRPr="002C159F">
              <w:t>đ)</w:t>
            </w:r>
          </w:p>
        </w:tc>
      </w:tr>
      <w:tr w:rsidR="00D56EB7" w:rsidRPr="00D07595" w:rsidTr="00BB6B7A">
        <w:trPr>
          <w:trHeight w:val="2419"/>
        </w:trPr>
        <w:tc>
          <w:tcPr>
            <w:tcW w:w="869" w:type="dxa"/>
            <w:tcBorders>
              <w:top w:val="single" w:sz="4" w:space="0" w:color="auto"/>
              <w:left w:val="single" w:sz="4" w:space="0" w:color="auto"/>
              <w:right w:val="single" w:sz="4" w:space="0" w:color="auto"/>
            </w:tcBorders>
          </w:tcPr>
          <w:p w:rsidR="00D56EB7" w:rsidRPr="00DE036F" w:rsidRDefault="00D56EB7" w:rsidP="002F783D">
            <w:pPr>
              <w:widowControl w:val="0"/>
              <w:spacing w:line="480" w:lineRule="auto"/>
              <w:jc w:val="center"/>
              <w:rPr>
                <w:b/>
              </w:rPr>
            </w:pPr>
            <w:r w:rsidRPr="00DE036F">
              <w:rPr>
                <w:b/>
              </w:rPr>
              <w:lastRenderedPageBreak/>
              <w:t>3</w:t>
            </w:r>
          </w:p>
        </w:tc>
        <w:tc>
          <w:tcPr>
            <w:tcW w:w="489" w:type="dxa"/>
            <w:tcBorders>
              <w:top w:val="single" w:sz="4" w:space="0" w:color="auto"/>
              <w:left w:val="single" w:sz="4" w:space="0" w:color="auto"/>
              <w:bottom w:val="single" w:sz="4" w:space="0" w:color="auto"/>
              <w:right w:val="single" w:sz="4" w:space="0" w:color="auto"/>
            </w:tcBorders>
          </w:tcPr>
          <w:p w:rsidR="00D56EB7" w:rsidRPr="00A3139D" w:rsidRDefault="00D56EB7" w:rsidP="002F783D">
            <w:pPr>
              <w:widowControl w:val="0"/>
              <w:spacing w:line="480" w:lineRule="auto"/>
              <w:jc w:val="center"/>
              <w:rPr>
                <w:b/>
                <w:lang w:val="vi-VN"/>
              </w:rPr>
            </w:pPr>
          </w:p>
        </w:tc>
        <w:tc>
          <w:tcPr>
            <w:tcW w:w="7840" w:type="dxa"/>
            <w:tcBorders>
              <w:top w:val="single" w:sz="4" w:space="0" w:color="auto"/>
              <w:left w:val="single" w:sz="4" w:space="0" w:color="auto"/>
              <w:bottom w:val="single" w:sz="4" w:space="0" w:color="auto"/>
              <w:right w:val="single" w:sz="4" w:space="0" w:color="auto"/>
            </w:tcBorders>
          </w:tcPr>
          <w:p w:rsidR="00D56EB7" w:rsidRPr="00D56EB7" w:rsidRDefault="00EA43A3" w:rsidP="00D56EB7">
            <w:pPr>
              <w:shd w:val="clear" w:color="auto" w:fill="FFFFFF"/>
              <w:rPr>
                <w:lang w:val="vi-VN"/>
              </w:rPr>
            </w:pPr>
            <w:r>
              <w:t xml:space="preserve">  </w:t>
            </w:r>
            <w:r w:rsidR="00D56EB7" w:rsidRPr="00D56EB7">
              <w:rPr>
                <w:lang w:val="vi-VN"/>
              </w:rPr>
              <w:t>Theo thành phần hóa học, người ta phân ra: vật liệu cách điện hữu cơ và vật liệu cách điện vô cơ.</w:t>
            </w:r>
            <w:r w:rsidR="00537910">
              <w:rPr>
                <w:lang w:val="vi-VN"/>
              </w:rPr>
              <w:t>(</w:t>
            </w:r>
            <w:r w:rsidR="00537910">
              <w:t>0,</w:t>
            </w:r>
            <w:r w:rsidR="00537910" w:rsidRPr="0040592C">
              <w:t>5</w:t>
            </w:r>
            <w:r w:rsidR="00537910">
              <w:rPr>
                <w:lang w:val="vi-VN"/>
              </w:rPr>
              <w:t>đ)</w:t>
            </w:r>
          </w:p>
          <w:p w:rsidR="00537910" w:rsidRDefault="00D56EB7" w:rsidP="00D56EB7">
            <w:pPr>
              <w:shd w:val="clear" w:color="auto" w:fill="FFFFFF"/>
            </w:pPr>
            <w:r w:rsidRPr="00D56EB7">
              <w:rPr>
                <w:lang w:val="vi-VN"/>
              </w:rPr>
              <w:t>Vật liệu cách điện hữu cơ: Chia làm hai nhóm: nhóm có nguồn gốc trong thiên nhiên và nhóm nhân tạo.</w:t>
            </w:r>
            <w:r w:rsidR="00537910">
              <w:rPr>
                <w:lang w:val="vi-VN"/>
              </w:rPr>
              <w:t>(</w:t>
            </w:r>
            <w:r w:rsidR="00537910">
              <w:t>0,</w:t>
            </w:r>
            <w:r w:rsidR="00537910" w:rsidRPr="0040592C">
              <w:t>5</w:t>
            </w:r>
            <w:r w:rsidR="00537910">
              <w:rPr>
                <w:lang w:val="vi-VN"/>
              </w:rPr>
              <w:t>đ)</w:t>
            </w:r>
          </w:p>
          <w:p w:rsidR="00537910" w:rsidRDefault="00D56EB7" w:rsidP="00D56EB7">
            <w:pPr>
              <w:shd w:val="clear" w:color="auto" w:fill="FFFFFF"/>
            </w:pPr>
            <w:r w:rsidRPr="00D56EB7">
              <w:rPr>
                <w:lang w:val="vi-VN"/>
              </w:rPr>
              <w:t>-</w:t>
            </w:r>
            <w:r w:rsidR="00537910">
              <w:t xml:space="preserve"> </w:t>
            </w:r>
            <w:r w:rsidRPr="00D56EB7">
              <w:rPr>
                <w:lang w:val="vi-VN"/>
              </w:rPr>
              <w:t>Nhóm có nguồn gốc trong thiên nhiên sử dụng các hợp chất cơ bản có trong thiên nhiên, hoặc giữ nguyên thành phần hoá học như: cao su, lụa, phíp, xenluloit,...</w:t>
            </w:r>
            <w:r w:rsidR="00537910">
              <w:rPr>
                <w:lang w:val="vi-VN"/>
              </w:rPr>
              <w:t>(</w:t>
            </w:r>
            <w:r w:rsidR="00537910">
              <w:t>0,</w:t>
            </w:r>
            <w:r w:rsidR="00537910" w:rsidRPr="0040592C">
              <w:t>5</w:t>
            </w:r>
            <w:r w:rsidR="00537910">
              <w:rPr>
                <w:lang w:val="vi-VN"/>
              </w:rPr>
              <w:t>đ)</w:t>
            </w:r>
          </w:p>
          <w:p w:rsidR="00D56EB7" w:rsidRPr="00D56EB7" w:rsidRDefault="00D56EB7" w:rsidP="00D56EB7">
            <w:pPr>
              <w:shd w:val="clear" w:color="auto" w:fill="FFFFFF"/>
              <w:rPr>
                <w:lang w:val="vi-VN"/>
              </w:rPr>
            </w:pPr>
            <w:r w:rsidRPr="00D56EB7">
              <w:rPr>
                <w:lang w:val="vi-VN"/>
              </w:rPr>
              <w:t>-</w:t>
            </w:r>
            <w:r w:rsidR="00537910">
              <w:t xml:space="preserve"> </w:t>
            </w:r>
            <w:r w:rsidRPr="00D56EB7">
              <w:rPr>
                <w:lang w:val="vi-VN"/>
              </w:rPr>
              <w:t>Nhóm nhân tạo thường được gọi là nhựa nhân tạo gồm có: nhựa phenol, nhựa amino, nhựapolyeste, nhựa epoxy, silicon, polyetylen, vinyl, polyamit,...</w:t>
            </w:r>
            <w:r w:rsidR="00537910">
              <w:rPr>
                <w:lang w:val="vi-VN"/>
              </w:rPr>
              <w:t>(</w:t>
            </w:r>
            <w:r w:rsidR="00537910">
              <w:t>0,</w:t>
            </w:r>
            <w:r w:rsidR="00537910" w:rsidRPr="0040592C">
              <w:t>5</w:t>
            </w:r>
            <w:r w:rsidR="00537910">
              <w:rPr>
                <w:lang w:val="vi-VN"/>
              </w:rPr>
              <w:t>đ)</w:t>
            </w:r>
          </w:p>
          <w:p w:rsidR="00D56EB7" w:rsidRPr="00A3139D" w:rsidRDefault="00537910" w:rsidP="00537910">
            <w:pPr>
              <w:shd w:val="clear" w:color="auto" w:fill="FFFFFF"/>
              <w:rPr>
                <w:lang w:val="vi-VN"/>
              </w:rPr>
            </w:pPr>
            <w:r>
              <w:rPr>
                <w:b/>
              </w:rPr>
              <w:t xml:space="preserve">- </w:t>
            </w:r>
            <w:r w:rsidR="00D56EB7" w:rsidRPr="00537910">
              <w:rPr>
                <w:lang w:val="vi-VN"/>
              </w:rPr>
              <w:t>Vật liệu cách điện vô cơ:</w:t>
            </w:r>
            <w:r w:rsidR="00D56EB7" w:rsidRPr="00D56EB7">
              <w:rPr>
                <w:lang w:val="vi-VN"/>
              </w:rPr>
              <w:t xml:space="preserve"> gồm các chất khí, các chất lỏng không cháy, các loại vật liệu rắn như gốm, sứ, thuỷ tinh, mica, amiăng</w:t>
            </w:r>
            <w:proofErr w:type="gramStart"/>
            <w:r w:rsidR="00D56EB7" w:rsidRPr="00D56EB7">
              <w:rPr>
                <w:lang w:val="vi-VN"/>
              </w:rPr>
              <w:t>..</w:t>
            </w:r>
            <w:proofErr w:type="gramEnd"/>
            <w:r>
              <w:rPr>
                <w:lang w:val="vi-VN"/>
              </w:rPr>
              <w:t>(</w:t>
            </w:r>
            <w:r>
              <w:t>0,</w:t>
            </w:r>
            <w:r w:rsidRPr="0040592C">
              <w:t>5</w:t>
            </w:r>
            <w:r>
              <w:rPr>
                <w:lang w:val="vi-VN"/>
              </w:rPr>
              <w:t>đ)</w:t>
            </w:r>
          </w:p>
        </w:tc>
        <w:tc>
          <w:tcPr>
            <w:tcW w:w="810" w:type="dxa"/>
            <w:tcBorders>
              <w:top w:val="single" w:sz="4" w:space="0" w:color="auto"/>
              <w:left w:val="single" w:sz="4" w:space="0" w:color="auto"/>
              <w:bottom w:val="single" w:sz="4" w:space="0" w:color="auto"/>
              <w:right w:val="single" w:sz="4" w:space="0" w:color="auto"/>
            </w:tcBorders>
          </w:tcPr>
          <w:p w:rsidR="00D56EB7" w:rsidRPr="008E6CB1" w:rsidRDefault="00372321" w:rsidP="002F783D">
            <w:pPr>
              <w:widowControl w:val="0"/>
              <w:spacing w:line="276" w:lineRule="auto"/>
              <w:jc w:val="center"/>
              <w:rPr>
                <w:lang w:val="vi-VN"/>
              </w:rPr>
            </w:pPr>
            <w:r>
              <w:rPr>
                <w:lang w:val="vi-VN"/>
              </w:rPr>
              <w:t>(2</w:t>
            </w:r>
            <w:r>
              <w:t>,</w:t>
            </w:r>
            <w:r w:rsidRPr="00DE036F">
              <w:t>5đ</w:t>
            </w:r>
            <w:r>
              <w:rPr>
                <w:lang w:val="vi-VN"/>
              </w:rPr>
              <w:t>)</w:t>
            </w:r>
          </w:p>
        </w:tc>
      </w:tr>
      <w:tr w:rsidR="00D56EB7" w:rsidRPr="00D07595" w:rsidTr="00BB6B7A">
        <w:trPr>
          <w:trHeight w:val="544"/>
        </w:trPr>
        <w:tc>
          <w:tcPr>
            <w:tcW w:w="869" w:type="dxa"/>
            <w:tcBorders>
              <w:top w:val="single" w:sz="4" w:space="0" w:color="auto"/>
              <w:left w:val="single" w:sz="4" w:space="0" w:color="auto"/>
              <w:bottom w:val="single" w:sz="4" w:space="0" w:color="auto"/>
              <w:right w:val="single" w:sz="4" w:space="0" w:color="auto"/>
            </w:tcBorders>
          </w:tcPr>
          <w:p w:rsidR="00D56EB7" w:rsidRPr="00DE036F" w:rsidRDefault="00D56EB7" w:rsidP="002F783D">
            <w:pPr>
              <w:widowControl w:val="0"/>
              <w:spacing w:line="480" w:lineRule="auto"/>
              <w:jc w:val="center"/>
              <w:rPr>
                <w:b/>
                <w:lang w:val="vi-VN"/>
              </w:rPr>
            </w:pPr>
            <w:r w:rsidRPr="00DE036F">
              <w:rPr>
                <w:b/>
                <w:lang w:val="vi-VN"/>
              </w:rPr>
              <w:t>4</w:t>
            </w:r>
          </w:p>
        </w:tc>
        <w:tc>
          <w:tcPr>
            <w:tcW w:w="489" w:type="dxa"/>
            <w:tcBorders>
              <w:top w:val="single" w:sz="4" w:space="0" w:color="auto"/>
              <w:left w:val="single" w:sz="4" w:space="0" w:color="auto"/>
              <w:bottom w:val="single" w:sz="4" w:space="0" w:color="auto"/>
              <w:right w:val="single" w:sz="4" w:space="0" w:color="auto"/>
            </w:tcBorders>
          </w:tcPr>
          <w:p w:rsidR="00D56EB7" w:rsidRPr="00DE036F" w:rsidRDefault="00D56EB7" w:rsidP="002F783D">
            <w:pPr>
              <w:widowControl w:val="0"/>
              <w:spacing w:line="480" w:lineRule="auto"/>
              <w:jc w:val="center"/>
              <w:rPr>
                <w:b/>
                <w:lang w:val="vi-VN"/>
              </w:rPr>
            </w:pPr>
          </w:p>
        </w:tc>
        <w:tc>
          <w:tcPr>
            <w:tcW w:w="7840" w:type="dxa"/>
            <w:tcBorders>
              <w:top w:val="single" w:sz="4" w:space="0" w:color="auto"/>
              <w:left w:val="single" w:sz="4" w:space="0" w:color="auto"/>
              <w:bottom w:val="single" w:sz="4" w:space="0" w:color="auto"/>
              <w:right w:val="single" w:sz="4" w:space="0" w:color="auto"/>
            </w:tcBorders>
          </w:tcPr>
          <w:p w:rsidR="00D56EB7" w:rsidRPr="00D56EB7" w:rsidRDefault="00D56EB7" w:rsidP="00D56EB7">
            <w:pPr>
              <w:shd w:val="clear" w:color="auto" w:fill="FFFFFF"/>
              <w:rPr>
                <w:lang w:val="vi-VN"/>
              </w:rPr>
            </w:pPr>
            <w:r>
              <w:rPr>
                <w:lang w:val="vi-VN"/>
              </w:rPr>
              <w:t xml:space="preserve"> </w:t>
            </w:r>
            <w:r w:rsidRPr="00D56EB7">
              <w:rPr>
                <w:lang w:val="vi-VN"/>
              </w:rPr>
              <w:t xml:space="preserve"> Ý nghĩa vật liệu cách điện</w:t>
            </w:r>
            <w:r w:rsidR="000123FD">
              <w:t xml:space="preserve"> </w:t>
            </w:r>
            <w:r w:rsidRPr="00D56EB7">
              <w:rPr>
                <w:lang w:val="vi-VN"/>
              </w:rPr>
              <w:t xml:space="preserve">có ý nghĩa cực kỳ quan trọng đối với kỹ thuật điện. Chúng được dùng để tạo ra cách điện bao quanh những bộ phận dẫn điện trong các thiết bị điện và để tách rời các bộ phận có điện thế khác nhau. </w:t>
            </w:r>
            <w:r w:rsidR="00537910">
              <w:rPr>
                <w:lang w:val="vi-VN"/>
              </w:rPr>
              <w:t>(</w:t>
            </w:r>
            <w:r w:rsidR="00537910">
              <w:t>1,0</w:t>
            </w:r>
            <w:r w:rsidR="00537910">
              <w:rPr>
                <w:lang w:val="vi-VN"/>
              </w:rPr>
              <w:t>đ)</w:t>
            </w:r>
          </w:p>
          <w:p w:rsidR="000123FD" w:rsidRDefault="00D56EB7" w:rsidP="00D56EB7">
            <w:pPr>
              <w:shd w:val="clear" w:color="auto" w:fill="FFFFFF"/>
            </w:pPr>
            <w:r w:rsidRPr="00D56EB7">
              <w:rPr>
                <w:lang w:val="vi-VN"/>
              </w:rPr>
              <w:t>Phân loại:</w:t>
            </w:r>
            <w:r w:rsidR="000123FD">
              <w:t xml:space="preserve"> </w:t>
            </w:r>
          </w:p>
          <w:p w:rsidR="00FC3A7D" w:rsidRDefault="00D56EB7" w:rsidP="00D56EB7">
            <w:pPr>
              <w:shd w:val="clear" w:color="auto" w:fill="FFFFFF"/>
            </w:pPr>
            <w:r w:rsidRPr="00D56EB7">
              <w:rPr>
                <w:lang w:val="vi-VN"/>
              </w:rPr>
              <w:t xml:space="preserve">Theo trạng thái của vật chất chia vật liệu cách điện thành các loại khí, lỏng và rắn. </w:t>
            </w:r>
            <w:r w:rsidR="00FC3A7D">
              <w:rPr>
                <w:lang w:val="vi-VN"/>
              </w:rPr>
              <w:t>(</w:t>
            </w:r>
            <w:r w:rsidR="00FC3A7D">
              <w:t>0,</w:t>
            </w:r>
            <w:r w:rsidR="00FC3A7D" w:rsidRPr="0040592C">
              <w:t>5</w:t>
            </w:r>
            <w:r w:rsidR="00FC3A7D">
              <w:rPr>
                <w:lang w:val="vi-VN"/>
              </w:rPr>
              <w:t>đ)</w:t>
            </w:r>
          </w:p>
          <w:p w:rsidR="00D56EB7" w:rsidRPr="00A3139D" w:rsidRDefault="00D56EB7" w:rsidP="00D56EB7">
            <w:pPr>
              <w:shd w:val="clear" w:color="auto" w:fill="FFFFFF"/>
              <w:rPr>
                <w:lang w:val="vi-VN"/>
              </w:rPr>
            </w:pPr>
            <w:r w:rsidRPr="00D56EB7">
              <w:rPr>
                <w:lang w:val="vi-VN"/>
              </w:rPr>
              <w:t>Vật liệu hóa rắn có thể</w:t>
            </w:r>
            <w:r w:rsidR="000123FD">
              <w:t xml:space="preserve"> </w:t>
            </w:r>
            <w:r w:rsidRPr="00D56EB7">
              <w:rPr>
                <w:lang w:val="vi-VN"/>
              </w:rPr>
              <w:t>được phân vào một nhóm đặc biệt, trạng thái ban đầu khi đưa vào sản xuất của cách điện thì chúng là chất lỏng, nhưng sau đó khi đã chế</w:t>
            </w:r>
            <w:r w:rsidR="000123FD">
              <w:t xml:space="preserve"> </w:t>
            </w:r>
            <w:r w:rsidRPr="00D56EB7">
              <w:rPr>
                <w:lang w:val="vi-VN"/>
              </w:rPr>
              <w:t>tạo xong thì chúng rắn lại và trong quá trình dùng làm cách điện thì chúng là rắn (ví dụ</w:t>
            </w:r>
            <w:r w:rsidR="00FC3A7D">
              <w:t xml:space="preserve"> </w:t>
            </w:r>
            <w:r w:rsidRPr="00D56EB7">
              <w:rPr>
                <w:lang w:val="vi-VN"/>
              </w:rPr>
              <w:t xml:space="preserve">như </w:t>
            </w:r>
            <w:r w:rsidR="00FC3A7D">
              <w:t xml:space="preserve"> </w:t>
            </w:r>
            <w:r w:rsidRPr="00D56EB7">
              <w:rPr>
                <w:lang w:val="vi-VN"/>
              </w:rPr>
              <w:t xml:space="preserve">sơn và các loại nhựa hỗn hợp). </w:t>
            </w:r>
            <w:r w:rsidR="00537910">
              <w:rPr>
                <w:lang w:val="vi-VN"/>
              </w:rPr>
              <w:t>(</w:t>
            </w:r>
            <w:r w:rsidR="00537910">
              <w:t>1,0</w:t>
            </w:r>
            <w:r w:rsidR="00537910">
              <w:rPr>
                <w:lang w:val="vi-VN"/>
              </w:rPr>
              <w:t>đ)</w:t>
            </w:r>
          </w:p>
        </w:tc>
        <w:tc>
          <w:tcPr>
            <w:tcW w:w="810" w:type="dxa"/>
            <w:tcBorders>
              <w:top w:val="single" w:sz="4" w:space="0" w:color="auto"/>
              <w:left w:val="single" w:sz="4" w:space="0" w:color="auto"/>
              <w:bottom w:val="single" w:sz="4" w:space="0" w:color="auto"/>
              <w:right w:val="single" w:sz="4" w:space="0" w:color="auto"/>
            </w:tcBorders>
          </w:tcPr>
          <w:p w:rsidR="00D56EB7" w:rsidRPr="008E6CB1" w:rsidRDefault="00D56EB7" w:rsidP="002F783D">
            <w:pPr>
              <w:widowControl w:val="0"/>
              <w:spacing w:line="480" w:lineRule="auto"/>
              <w:jc w:val="center"/>
              <w:rPr>
                <w:lang w:val="vi-VN"/>
              </w:rPr>
            </w:pPr>
            <w:r>
              <w:rPr>
                <w:lang w:val="vi-VN"/>
              </w:rPr>
              <w:t>(2</w:t>
            </w:r>
            <w:r>
              <w:t>,</w:t>
            </w:r>
            <w:r w:rsidRPr="00DE036F">
              <w:t>5đ</w:t>
            </w:r>
            <w:r>
              <w:rPr>
                <w:lang w:val="vi-VN"/>
              </w:rPr>
              <w:t>)</w:t>
            </w:r>
          </w:p>
        </w:tc>
      </w:tr>
    </w:tbl>
    <w:p w:rsidR="00D56EB7" w:rsidRPr="00D07595" w:rsidRDefault="00D56EB7" w:rsidP="00D56EB7">
      <w:pPr>
        <w:spacing w:line="276" w:lineRule="auto"/>
        <w:jc w:val="center"/>
      </w:pPr>
    </w:p>
    <w:p w:rsidR="00D56EB7" w:rsidRDefault="00D56EB7" w:rsidP="00D56EB7">
      <w:pPr>
        <w:jc w:val="center"/>
      </w:pPr>
      <w:r>
        <w:t>_______</w:t>
      </w:r>
      <w:proofErr w:type="spellStart"/>
      <w:r>
        <w:t>Hết</w:t>
      </w:r>
      <w:proofErr w:type="spellEnd"/>
      <w:r>
        <w:t>_______</w:t>
      </w:r>
    </w:p>
    <w:p w:rsidR="00D56EB7" w:rsidRPr="00826464" w:rsidRDefault="00D56EB7" w:rsidP="00D56EB7">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56EB7" w:rsidRPr="00826464" w:rsidRDefault="00D56EB7" w:rsidP="00D56EB7">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0F1104" w:rsidRDefault="000F1104" w:rsidP="009C3D1F"/>
    <w:p w:rsidR="000F1104" w:rsidRPr="000F1104" w:rsidRDefault="000F1104" w:rsidP="000F1104"/>
    <w:p w:rsidR="000F1104" w:rsidRPr="000F1104" w:rsidRDefault="000F1104" w:rsidP="000F1104"/>
    <w:p w:rsidR="000F1104" w:rsidRPr="000F1104" w:rsidRDefault="000F1104" w:rsidP="000F1104"/>
    <w:p w:rsidR="000F1104" w:rsidRDefault="000F1104" w:rsidP="000F1104"/>
    <w:p w:rsidR="00826464" w:rsidRPr="000F1104" w:rsidRDefault="000F1104" w:rsidP="000F1104">
      <w:pPr>
        <w:ind w:firstLine="720"/>
      </w:pPr>
      <w:r>
        <w:t xml:space="preserve"> </w:t>
      </w:r>
      <w:proofErr w:type="spellStart"/>
      <w:r w:rsidRPr="000F1104">
        <w:t>Đặng</w:t>
      </w:r>
      <w:proofErr w:type="spellEnd"/>
      <w:r w:rsidRPr="000F1104">
        <w:t xml:space="preserve"> </w:t>
      </w:r>
      <w:proofErr w:type="spellStart"/>
      <w:r w:rsidRPr="000F1104">
        <w:t>Thế</w:t>
      </w:r>
      <w:proofErr w:type="spellEnd"/>
      <w:r w:rsidRPr="000F1104">
        <w:t xml:space="preserve"> </w:t>
      </w:r>
      <w:proofErr w:type="spellStart"/>
      <w:r w:rsidRPr="000F1104">
        <w:t>Huân</w:t>
      </w:r>
      <w:proofErr w:type="spellEnd"/>
      <w:r w:rsidRPr="000F1104">
        <w:tab/>
      </w:r>
      <w:r w:rsidRPr="000F1104">
        <w:tab/>
        <w:t xml:space="preserve">      </w:t>
      </w:r>
      <w:r>
        <w:t xml:space="preserve">                                         </w:t>
      </w:r>
      <w:r w:rsidRPr="000F1104">
        <w:t xml:space="preserve">      </w:t>
      </w:r>
      <w:proofErr w:type="spellStart"/>
      <w:r w:rsidRPr="000F1104">
        <w:t>Phan</w:t>
      </w:r>
      <w:proofErr w:type="spellEnd"/>
      <w:r w:rsidRPr="000F1104">
        <w:t xml:space="preserve"> </w:t>
      </w:r>
      <w:proofErr w:type="spellStart"/>
      <w:r w:rsidRPr="000F1104">
        <w:t>Văn</w:t>
      </w:r>
      <w:proofErr w:type="spellEnd"/>
      <w:r w:rsidRPr="000F1104">
        <w:t xml:space="preserve"> </w:t>
      </w:r>
      <w:proofErr w:type="spellStart"/>
      <w:r w:rsidRPr="000F1104">
        <w:t>Hòa</w:t>
      </w:r>
      <w:proofErr w:type="spellEnd"/>
    </w:p>
    <w:sectPr w:rsidR="00826464" w:rsidRPr="000F1104" w:rsidSect="000968C8">
      <w:headerReference w:type="even" r:id="rId9"/>
      <w:headerReference w:type="default" r:id="rId10"/>
      <w:footerReference w:type="even" r:id="rId11"/>
      <w:footerReference w:type="default" r:id="rId12"/>
      <w:headerReference w:type="first" r:id="rId13"/>
      <w:footerReference w:type="first" r:id="rId14"/>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AFA" w:rsidRDefault="002A3AFA" w:rsidP="003B5831">
      <w:r>
        <w:separator/>
      </w:r>
    </w:p>
  </w:endnote>
  <w:endnote w:type="continuationSeparator" w:id="0">
    <w:p w:rsidR="002A3AFA" w:rsidRDefault="002A3AFA" w:rsidP="003B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AFA" w:rsidRDefault="002A3AFA" w:rsidP="003B5831">
      <w:r>
        <w:separator/>
      </w:r>
    </w:p>
  </w:footnote>
  <w:footnote w:type="continuationSeparator" w:id="0">
    <w:p w:rsidR="002A3AFA" w:rsidRDefault="002A3AFA" w:rsidP="003B5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2416"/>
    <w:multiLevelType w:val="hybridMultilevel"/>
    <w:tmpl w:val="E5F8D848"/>
    <w:lvl w:ilvl="0" w:tplc="C882DDC4">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44040D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F080B"/>
    <w:multiLevelType w:val="hybridMultilevel"/>
    <w:tmpl w:val="F5F8AFAA"/>
    <w:lvl w:ilvl="0" w:tplc="94DE9238">
      <w:start w:val="2"/>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tabs>
          <w:tab w:val="num" w:pos="1230"/>
        </w:tabs>
        <w:ind w:left="1230" w:hanging="360"/>
      </w:pPr>
      <w:rPr>
        <w:rFonts w:ascii="Courier New" w:hAnsi="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3">
    <w:nsid w:val="1AD80691"/>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A571D"/>
    <w:multiLevelType w:val="hybridMultilevel"/>
    <w:tmpl w:val="4D4CF106"/>
    <w:lvl w:ilvl="0" w:tplc="EE1C35E0">
      <w:start w:val="1"/>
      <w:numFmt w:val="bullet"/>
      <w:lvlText w:val="-"/>
      <w:lvlJc w:val="left"/>
      <w:pPr>
        <w:ind w:left="510" w:hanging="360"/>
      </w:pPr>
      <w:rPr>
        <w:rFonts w:ascii="Times New Roman" w:eastAsia="Times New Roman" w:hAnsi="Times New Roman" w:cs="Times New Roman"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5">
    <w:nsid w:val="2BEE0AD5"/>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7573E1"/>
    <w:multiLevelType w:val="hybridMultilevel"/>
    <w:tmpl w:val="883273A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B7415"/>
    <w:multiLevelType w:val="hybridMultilevel"/>
    <w:tmpl w:val="CB58A694"/>
    <w:lvl w:ilvl="0" w:tplc="74E62884">
      <w:start w:val="1"/>
      <w:numFmt w:val="lowerLetter"/>
      <w:lvlText w:val="%1."/>
      <w:lvlJc w:val="left"/>
      <w:pPr>
        <w:ind w:left="1317" w:hanging="360"/>
      </w:pPr>
      <w:rPr>
        <w:rFonts w:hint="default"/>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8">
    <w:nsid w:val="5AE83178"/>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8D5E6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4B1741"/>
    <w:multiLevelType w:val="hybridMultilevel"/>
    <w:tmpl w:val="79F093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2"/>
  </w:num>
  <w:num w:numId="5">
    <w:abstractNumId w:val="0"/>
  </w:num>
  <w:num w:numId="6">
    <w:abstractNumId w:val="4"/>
  </w:num>
  <w:num w:numId="7">
    <w:abstractNumId w:val="6"/>
  </w:num>
  <w:num w:numId="8">
    <w:abstractNumId w:val="8"/>
  </w:num>
  <w:num w:numId="9">
    <w:abstractNumId w:val="1"/>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3FD"/>
    <w:rsid w:val="00056E74"/>
    <w:rsid w:val="000718CC"/>
    <w:rsid w:val="000829FA"/>
    <w:rsid w:val="000968C8"/>
    <w:rsid w:val="000E3773"/>
    <w:rsid w:val="000F1104"/>
    <w:rsid w:val="00134BCB"/>
    <w:rsid w:val="001836C0"/>
    <w:rsid w:val="0019299E"/>
    <w:rsid w:val="001D4D80"/>
    <w:rsid w:val="001D64E2"/>
    <w:rsid w:val="002749E8"/>
    <w:rsid w:val="002A3AFA"/>
    <w:rsid w:val="002D197F"/>
    <w:rsid w:val="002F7417"/>
    <w:rsid w:val="00304D99"/>
    <w:rsid w:val="00321AF2"/>
    <w:rsid w:val="00372321"/>
    <w:rsid w:val="003B5831"/>
    <w:rsid w:val="0040255D"/>
    <w:rsid w:val="00453265"/>
    <w:rsid w:val="00462998"/>
    <w:rsid w:val="004F5F55"/>
    <w:rsid w:val="00522CFC"/>
    <w:rsid w:val="00537910"/>
    <w:rsid w:val="005722D2"/>
    <w:rsid w:val="0057716B"/>
    <w:rsid w:val="00582F87"/>
    <w:rsid w:val="0059650C"/>
    <w:rsid w:val="005D2C1D"/>
    <w:rsid w:val="005E69C4"/>
    <w:rsid w:val="00623170"/>
    <w:rsid w:val="00635CBB"/>
    <w:rsid w:val="0065501B"/>
    <w:rsid w:val="00665607"/>
    <w:rsid w:val="006B6936"/>
    <w:rsid w:val="00752CA9"/>
    <w:rsid w:val="007A50A7"/>
    <w:rsid w:val="007B5DBA"/>
    <w:rsid w:val="007D3F75"/>
    <w:rsid w:val="007F182B"/>
    <w:rsid w:val="00826464"/>
    <w:rsid w:val="00831580"/>
    <w:rsid w:val="0085519E"/>
    <w:rsid w:val="008C38A2"/>
    <w:rsid w:val="008C6855"/>
    <w:rsid w:val="008C72BB"/>
    <w:rsid w:val="008E0412"/>
    <w:rsid w:val="008F4ACD"/>
    <w:rsid w:val="00900A16"/>
    <w:rsid w:val="00901A9F"/>
    <w:rsid w:val="009048ED"/>
    <w:rsid w:val="00904FD6"/>
    <w:rsid w:val="009118F2"/>
    <w:rsid w:val="009537BE"/>
    <w:rsid w:val="009A6B40"/>
    <w:rsid w:val="009C3D1F"/>
    <w:rsid w:val="009F75B9"/>
    <w:rsid w:val="00A145ED"/>
    <w:rsid w:val="00A21E0A"/>
    <w:rsid w:val="00A26F39"/>
    <w:rsid w:val="00A33CDE"/>
    <w:rsid w:val="00A92A20"/>
    <w:rsid w:val="00AD1077"/>
    <w:rsid w:val="00AD15F5"/>
    <w:rsid w:val="00B0558E"/>
    <w:rsid w:val="00B34C73"/>
    <w:rsid w:val="00B44316"/>
    <w:rsid w:val="00B50489"/>
    <w:rsid w:val="00B92379"/>
    <w:rsid w:val="00BB6B7A"/>
    <w:rsid w:val="00BE572B"/>
    <w:rsid w:val="00C550B1"/>
    <w:rsid w:val="00CD3045"/>
    <w:rsid w:val="00D07595"/>
    <w:rsid w:val="00D40DDC"/>
    <w:rsid w:val="00D56EB7"/>
    <w:rsid w:val="00D60FAF"/>
    <w:rsid w:val="00E55909"/>
    <w:rsid w:val="00E55F17"/>
    <w:rsid w:val="00EA43A3"/>
    <w:rsid w:val="00EB0404"/>
    <w:rsid w:val="00EC259E"/>
    <w:rsid w:val="00EE506A"/>
    <w:rsid w:val="00EF3282"/>
    <w:rsid w:val="00F60910"/>
    <w:rsid w:val="00F71888"/>
    <w:rsid w:val="00F87534"/>
    <w:rsid w:val="00FA0A5E"/>
    <w:rsid w:val="00FA5483"/>
    <w:rsid w:val="00FB074B"/>
    <w:rsid w:val="00FB21BB"/>
    <w:rsid w:val="00FC3A7D"/>
    <w:rsid w:val="00FE3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D56EB7"/>
    <w:rPr>
      <w:rFonts w:ascii="Tahoma" w:hAnsi="Tahoma" w:cs="Tahoma"/>
      <w:sz w:val="16"/>
      <w:szCs w:val="16"/>
    </w:rPr>
  </w:style>
  <w:style w:type="character" w:customStyle="1" w:styleId="BalloonTextChar">
    <w:name w:val="Balloon Text Char"/>
    <w:basedOn w:val="DefaultParagraphFont"/>
    <w:link w:val="BalloonText"/>
    <w:uiPriority w:val="99"/>
    <w:semiHidden/>
    <w:rsid w:val="00D56EB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D56EB7"/>
    <w:rPr>
      <w:rFonts w:ascii="Tahoma" w:hAnsi="Tahoma" w:cs="Tahoma"/>
      <w:sz w:val="16"/>
      <w:szCs w:val="16"/>
    </w:rPr>
  </w:style>
  <w:style w:type="character" w:customStyle="1" w:styleId="BalloonTextChar">
    <w:name w:val="Balloon Text Char"/>
    <w:basedOn w:val="DefaultParagraphFont"/>
    <w:link w:val="BalloonText"/>
    <w:uiPriority w:val="99"/>
    <w:semiHidden/>
    <w:rsid w:val="00D56EB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3254">
      <w:bodyDiv w:val="1"/>
      <w:marLeft w:val="0"/>
      <w:marRight w:val="0"/>
      <w:marTop w:val="0"/>
      <w:marBottom w:val="0"/>
      <w:divBdr>
        <w:top w:val="none" w:sz="0" w:space="0" w:color="auto"/>
        <w:left w:val="none" w:sz="0" w:space="0" w:color="auto"/>
        <w:bottom w:val="none" w:sz="0" w:space="0" w:color="auto"/>
        <w:right w:val="none" w:sz="0" w:space="0" w:color="auto"/>
      </w:divBdr>
    </w:div>
    <w:div w:id="112369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FE5F0-4038-4678-BD70-958B543CC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18</cp:revision>
  <cp:lastPrinted>2017-10-17T04:16:00Z</cp:lastPrinted>
  <dcterms:created xsi:type="dcterms:W3CDTF">2018-11-29T17:34:00Z</dcterms:created>
  <dcterms:modified xsi:type="dcterms:W3CDTF">2018-12-07T04:20:00Z</dcterms:modified>
</cp:coreProperties>
</file>